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C289CD" w14:textId="49B42953" w:rsidR="00F574D5" w:rsidRPr="00ED5632" w:rsidRDefault="00404ABA" w:rsidP="00404ABA">
      <w:pPr>
        <w:pStyle w:val="Heading1"/>
      </w:pPr>
      <w:r w:rsidRPr="00ED5632">
        <mc:AlternateContent>
          <mc:Choice Requires="wps">
            <w:drawing>
              <wp:anchor distT="0" distB="0" distL="114300" distR="114300" simplePos="0" relativeHeight="251668480" behindDoc="0" locked="0" layoutInCell="1" allowOverlap="1" wp14:anchorId="2D271B47" wp14:editId="38677E29">
                <wp:simplePos x="0" y="0"/>
                <wp:positionH relativeFrom="column">
                  <wp:posOffset>1828569</wp:posOffset>
                </wp:positionH>
                <wp:positionV relativeFrom="paragraph">
                  <wp:posOffset>5118620</wp:posOffset>
                </wp:positionV>
                <wp:extent cx="2389505" cy="469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89505"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60DE3B4" w14:textId="57F03EAF" w:rsidR="00404ABA" w:rsidRPr="00404ABA" w:rsidRDefault="00404ABA" w:rsidP="00F574D5">
                            <w:pPr>
                              <w:rPr>
                                <w:b/>
                                <w:bCs/>
                                <w:sz w:val="32"/>
                                <w:szCs w:val="32"/>
                              </w:rPr>
                            </w:pPr>
                            <w:r w:rsidRPr="00404ABA">
                              <w:rPr>
                                <w:rFonts w:cs="Arial"/>
                                <w:b/>
                                <w:bCs/>
                                <w:sz w:val="32"/>
                                <w:szCs w:val="32"/>
                              </w:rPr>
                              <w:t>Educational Visits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271B47" id="_x0000_t202" coordsize="21600,21600" o:spt="202" path="m,l,21600r21600,l21600,xe">
                <v:stroke joinstyle="miter"/>
                <v:path gradientshapeok="t" o:connecttype="rect"/>
              </v:shapetype>
              <v:shape id="Text Box 2" o:spid="_x0000_s1026" type="#_x0000_t202" style="position:absolute;left:0;text-align:left;margin-left:2in;margin-top:403.05pt;width:188.15pt;height:3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p8cwIAAEsFAAAOAAAAZHJzL2Uyb0RvYy54bWysVE1v2zAMvQ/YfxB0X+wkS5EGdYosRYcB&#13;&#10;RVusGXpWZCkxIEuapMTOfv2eZOcD3S4ddrFJiqTIx0fd3La1InvhfGV0QYeDnBKhuSkrvSnoj9X9&#13;&#10;pyklPjBdMmW0KOhBeHo7//jhprEzMTJbo0rhCJJoP2tsQbch2FmWeb4VNfMDY4XGoTSuZgGq22Sl&#13;&#10;Yw2y1yob5flV1hhXWme48B7Wu+6QzlN+KQUPT1J6EYgqKGoL6evSdx2/2fyGzTaO2W3F+zLYP1RR&#13;&#10;s0rj0lOqOxYY2bnqj1R1xZ3xRoYBN3VmpKy4SD2gm2H+ppuXLbMi9QJwvD3B5P9fWv64f3akKgs6&#13;&#10;okSzGiNaiTaQL6Ylo4hOY/0MTi8WbqGFGVM+2j2MselWujr+0Q7BOXA+nLCNyTiMo/H0epJPKOE4&#13;&#10;+3x1fZ0n8LNztHU+fBWmJlEoqMPsEqRs/+ADKoHr0SVeps19pVSan9KkKejVeJKngNMJIpSOviIx&#13;&#10;oU8TO+oqT1I4KBF9lP4uJJBIDUSD526zXipHOrqAz2jsSJqUGgHRUaKOd8b2Iefa3hnfNXS83+hw&#13;&#10;itdYszif7KK5KIZ23fbjXJvygGk6022Dt/y+AuQPzIdn5kD/IY0rHZ7wkcoAWtNLlGyN+/U3e/QH&#13;&#10;K3FKSYN1Kqj/uWNOUKK+afB1kk8xcBIuFXeprC8VvauXBhuLQlBdEsfTYUzggkoqROlM/YrtX8Sb&#13;&#10;oTPNcX9Bw1Fchm5yeD24WCySE7bOsvCgXyyP6eMAIqlW7StztmdeAGcfzXH52OwNATvfxBC72AXQ&#13;&#10;MLEzgtwh24OPjU2k7V+X+CRc6snr/AbOfwMAAP//AwBQSwMEFAAGAAgAAAAhABnnEB7mAAAAEAEA&#13;&#10;AA8AAABkcnMvZG93bnJldi54bWxMj0tPhDAUhfcm/ofmmrgxTstosDKUiY8YExc+GBcuC63ASG8J&#13;&#10;LQz+e68r3dzkvs45X75dXM9mO4bOo4JkJYBZrL3psFHwvns4l8BC1Gh079Eq+LYBtsXxUa4z4w/4&#13;&#10;ZucyNoxEMGRaQRvjkHEe6tY6HVZ+sEi7Tz86HakdG25GfSBx1/O1ECl3ukNyaPVg71pbf5WTUzDv&#13;&#10;p/IVr8XutvrYPz1ezWcv3fKs1OnJcr+hcrMBFu0S/z7gl4HyQ0HBKj+hCaxXsJaSgKICKdIEGF2k&#13;&#10;6eUFsIomUiTAi5z/Byl+AAAA//8DAFBLAQItABQABgAIAAAAIQC2gziS/gAAAOEBAAATAAAAAAAA&#13;&#10;AAAAAAAAAAAAAABbQ29udGVudF9UeXBlc10ueG1sUEsBAi0AFAAGAAgAAAAhADj9If/WAAAAlAEA&#13;&#10;AAsAAAAAAAAAAAAAAAAALwEAAF9yZWxzLy5yZWxzUEsBAi0AFAAGAAgAAAAhAFcR2nxzAgAASwUA&#13;&#10;AA4AAAAAAAAAAAAAAAAALgIAAGRycy9lMm9Eb2MueG1sUEsBAi0AFAAGAAgAAAAhABnnEB7mAAAA&#13;&#10;EAEAAA8AAAAAAAAAAAAAAAAAzQQAAGRycy9kb3ducmV2LnhtbFBLBQYAAAAABAAEAPMAAADgBQAA&#13;&#10;AAA=&#13;&#10;" filled="f" stroked="f" strokeweight=".5pt">
                <v:textbox style="mso-fit-shape-to-text:t" inset="4pt,4pt,4pt,4pt">
                  <w:txbxContent>
                    <w:p w14:paraId="560DE3B4" w14:textId="57F03EAF" w:rsidR="00404ABA" w:rsidRPr="00404ABA" w:rsidRDefault="00404ABA" w:rsidP="00F574D5">
                      <w:pPr>
                        <w:rPr>
                          <w:b/>
                          <w:bCs/>
                          <w:sz w:val="32"/>
                          <w:szCs w:val="32"/>
                        </w:rPr>
                      </w:pPr>
                      <w:r w:rsidRPr="00404ABA">
                        <w:rPr>
                          <w:rFonts w:cs="Arial"/>
                          <w:b/>
                          <w:bCs/>
                          <w:sz w:val="32"/>
                          <w:szCs w:val="32"/>
                        </w:rPr>
                        <w:t>Educational Visits Policy</w:t>
                      </w:r>
                    </w:p>
                  </w:txbxContent>
                </v:textbox>
                <w10:wrap type="square"/>
              </v:shape>
            </w:pict>
          </mc:Fallback>
        </mc:AlternateContent>
      </w:r>
      <w:r w:rsidRPr="00ED5632">
        <w:drawing>
          <wp:anchor distT="0" distB="0" distL="114300" distR="114300" simplePos="0" relativeHeight="251657216" behindDoc="0" locked="0" layoutInCell="1" allowOverlap="1" wp14:anchorId="0D6CE43A" wp14:editId="154FB01A">
            <wp:simplePos x="0" y="0"/>
            <wp:positionH relativeFrom="column">
              <wp:posOffset>207703</wp:posOffset>
            </wp:positionH>
            <wp:positionV relativeFrom="paragraph">
              <wp:posOffset>567690</wp:posOffset>
            </wp:positionV>
            <wp:extent cx="5444490" cy="5444490"/>
            <wp:effectExtent l="0" t="0" r="3810" b="3810"/>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490" cy="544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09C0" w14:textId="77777777" w:rsidR="009E636E" w:rsidRPr="00ED5632" w:rsidRDefault="009E636E" w:rsidP="00404ABA">
      <w:pPr>
        <w:pStyle w:val="Heading1"/>
      </w:pPr>
    </w:p>
    <w:p w14:paraId="04D03499" w14:textId="3C43328E" w:rsidR="00404ABA" w:rsidRDefault="00404ABA" w:rsidP="00ED5632">
      <w:pPr>
        <w:tabs>
          <w:tab w:val="left" w:pos="5168"/>
        </w:tabs>
        <w:spacing w:line="360" w:lineRule="auto"/>
        <w:rPr>
          <w:rFonts w:ascii="Arial" w:hAnsi="Arial" w:cs="Arial"/>
          <w:sz w:val="24"/>
          <w:u w:val="single"/>
        </w:rPr>
      </w:pPr>
      <w:r w:rsidRPr="00FF0116">
        <w:rPr>
          <w:rFonts w:ascii="Tahoma" w:eastAsia="Times New Roman" w:hAnsi="Tahoma" w:cs="Tahoma"/>
          <w:noProof/>
          <w:sz w:val="12"/>
          <w:szCs w:val="12"/>
        </w:rPr>
        <w:drawing>
          <wp:anchor distT="0" distB="0" distL="114300" distR="114300" simplePos="0" relativeHeight="251662336" behindDoc="1" locked="0" layoutInCell="1" allowOverlap="1" wp14:anchorId="78F73B63" wp14:editId="3FAE41F2">
            <wp:simplePos x="0" y="0"/>
            <wp:positionH relativeFrom="column">
              <wp:posOffset>0</wp:posOffset>
            </wp:positionH>
            <wp:positionV relativeFrom="paragraph">
              <wp:posOffset>387350</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3B2FE" w14:textId="77777777" w:rsidR="00404ABA" w:rsidRDefault="00404ABA" w:rsidP="00ED5632">
      <w:pPr>
        <w:tabs>
          <w:tab w:val="left" w:pos="5168"/>
        </w:tabs>
        <w:spacing w:line="360" w:lineRule="auto"/>
        <w:rPr>
          <w:rFonts w:ascii="Arial" w:hAnsi="Arial" w:cs="Arial"/>
          <w:sz w:val="24"/>
          <w:u w:val="single"/>
        </w:rPr>
      </w:pPr>
    </w:p>
    <w:p w14:paraId="5BD7349E" w14:textId="77777777" w:rsidR="00404ABA" w:rsidRDefault="00404ABA" w:rsidP="00ED5632">
      <w:pPr>
        <w:tabs>
          <w:tab w:val="left" w:pos="5168"/>
        </w:tabs>
        <w:spacing w:line="360" w:lineRule="auto"/>
        <w:rPr>
          <w:rFonts w:ascii="Arial" w:hAnsi="Arial" w:cs="Arial"/>
          <w:sz w:val="24"/>
          <w:u w:val="single"/>
        </w:rPr>
      </w:pPr>
    </w:p>
    <w:p w14:paraId="2C259BD1" w14:textId="77777777" w:rsidR="00404ABA" w:rsidRDefault="00404ABA" w:rsidP="00ED5632">
      <w:pPr>
        <w:tabs>
          <w:tab w:val="left" w:pos="5168"/>
        </w:tabs>
        <w:spacing w:line="360" w:lineRule="auto"/>
        <w:rPr>
          <w:rFonts w:ascii="Arial" w:hAnsi="Arial" w:cs="Arial"/>
          <w:sz w:val="24"/>
          <w:u w:val="single"/>
        </w:rPr>
      </w:pPr>
    </w:p>
    <w:p w14:paraId="195710D8" w14:textId="77777777" w:rsidR="00404ABA" w:rsidRDefault="00404ABA" w:rsidP="00ED5632">
      <w:pPr>
        <w:tabs>
          <w:tab w:val="left" w:pos="5168"/>
        </w:tabs>
        <w:spacing w:line="360" w:lineRule="auto"/>
        <w:rPr>
          <w:rFonts w:ascii="Arial" w:hAnsi="Arial" w:cs="Arial"/>
          <w:sz w:val="24"/>
          <w:u w:val="single"/>
        </w:rPr>
      </w:pPr>
    </w:p>
    <w:p w14:paraId="2B5EFE8B" w14:textId="77777777" w:rsidR="00404ABA" w:rsidRPr="00404ABA" w:rsidRDefault="00404ABA" w:rsidP="00ED5632">
      <w:pPr>
        <w:tabs>
          <w:tab w:val="left" w:pos="5168"/>
        </w:tabs>
        <w:spacing w:line="360" w:lineRule="auto"/>
        <w:rPr>
          <w:rFonts w:ascii="Arial" w:hAnsi="Arial" w:cs="Arial"/>
          <w:u w:val="single"/>
        </w:rPr>
      </w:pPr>
    </w:p>
    <w:p w14:paraId="625E4A08" w14:textId="1FA22B2C" w:rsidR="009E636E" w:rsidRPr="00404ABA" w:rsidRDefault="009E636E" w:rsidP="00ED5632">
      <w:pPr>
        <w:tabs>
          <w:tab w:val="left" w:pos="5168"/>
        </w:tabs>
        <w:spacing w:line="360" w:lineRule="auto"/>
        <w:rPr>
          <w:rFonts w:ascii="Arial" w:hAnsi="Arial" w:cs="Arial"/>
          <w:b/>
          <w:bCs/>
          <w:color w:val="ED7D31" w:themeColor="accent2"/>
        </w:rPr>
      </w:pPr>
      <w:r w:rsidRPr="00404ABA">
        <w:rPr>
          <w:rFonts w:ascii="Arial" w:hAnsi="Arial" w:cs="Arial"/>
          <w:b/>
          <w:bCs/>
          <w:color w:val="ED7D31" w:themeColor="accent2"/>
        </w:rPr>
        <w:t>Contents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4"/>
        <w:gridCol w:w="821"/>
      </w:tblGrid>
      <w:tr w:rsidR="00404ABA" w:rsidRPr="00404ABA" w14:paraId="636177C0" w14:textId="403D5EBF" w:rsidTr="00404ABA">
        <w:trPr>
          <w:trHeight w:val="532"/>
        </w:trPr>
        <w:tc>
          <w:tcPr>
            <w:tcW w:w="9072" w:type="dxa"/>
          </w:tcPr>
          <w:p w14:paraId="6463CAA1" w14:textId="62636619"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Introduction</w:t>
            </w:r>
          </w:p>
        </w:tc>
        <w:tc>
          <w:tcPr>
            <w:tcW w:w="629" w:type="dxa"/>
          </w:tcPr>
          <w:p w14:paraId="0D68A7C5" w14:textId="13E043F3"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3</w:t>
            </w:r>
          </w:p>
        </w:tc>
      </w:tr>
      <w:tr w:rsidR="00404ABA" w:rsidRPr="00404ABA" w14:paraId="6DC772CF" w14:textId="02F8F701" w:rsidTr="00404ABA">
        <w:trPr>
          <w:trHeight w:val="553"/>
        </w:trPr>
        <w:tc>
          <w:tcPr>
            <w:tcW w:w="9072" w:type="dxa"/>
          </w:tcPr>
          <w:p w14:paraId="2D3BE4DB" w14:textId="2F9D687B"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Application</w:t>
            </w:r>
          </w:p>
        </w:tc>
        <w:tc>
          <w:tcPr>
            <w:tcW w:w="629" w:type="dxa"/>
          </w:tcPr>
          <w:p w14:paraId="24288AF3" w14:textId="1D9B7594"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4</w:t>
            </w:r>
          </w:p>
        </w:tc>
      </w:tr>
      <w:tr w:rsidR="00404ABA" w:rsidRPr="00404ABA" w14:paraId="7D6A647A" w14:textId="42675EDA" w:rsidTr="00404ABA">
        <w:trPr>
          <w:trHeight w:val="561"/>
        </w:trPr>
        <w:tc>
          <w:tcPr>
            <w:tcW w:w="9072" w:type="dxa"/>
          </w:tcPr>
          <w:p w14:paraId="178C5375"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Types of visit and approval</w:t>
            </w:r>
          </w:p>
        </w:tc>
        <w:tc>
          <w:tcPr>
            <w:tcW w:w="629" w:type="dxa"/>
          </w:tcPr>
          <w:p w14:paraId="12AEA21F" w14:textId="6FFA805C"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6</w:t>
            </w:r>
          </w:p>
        </w:tc>
      </w:tr>
      <w:tr w:rsidR="00404ABA" w:rsidRPr="00404ABA" w14:paraId="3734D8E9" w14:textId="508E3955" w:rsidTr="00404ABA">
        <w:trPr>
          <w:trHeight w:val="413"/>
        </w:trPr>
        <w:tc>
          <w:tcPr>
            <w:tcW w:w="9072" w:type="dxa"/>
          </w:tcPr>
          <w:p w14:paraId="759D8644"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Roles and responsibilities</w:t>
            </w:r>
          </w:p>
        </w:tc>
        <w:tc>
          <w:tcPr>
            <w:tcW w:w="629" w:type="dxa"/>
          </w:tcPr>
          <w:p w14:paraId="7B3A42F3" w14:textId="0B4DEAB0"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9</w:t>
            </w:r>
          </w:p>
        </w:tc>
      </w:tr>
      <w:tr w:rsidR="00404ABA" w:rsidRPr="00404ABA" w14:paraId="1802A1A7" w14:textId="052752A7" w:rsidTr="00404ABA">
        <w:trPr>
          <w:trHeight w:val="561"/>
        </w:trPr>
        <w:tc>
          <w:tcPr>
            <w:tcW w:w="9072" w:type="dxa"/>
          </w:tcPr>
          <w:p w14:paraId="01724661"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Staff</w:t>
            </w:r>
          </w:p>
        </w:tc>
        <w:tc>
          <w:tcPr>
            <w:tcW w:w="629" w:type="dxa"/>
          </w:tcPr>
          <w:p w14:paraId="509A7336" w14:textId="77B39BA3"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10</w:t>
            </w:r>
          </w:p>
        </w:tc>
      </w:tr>
      <w:tr w:rsidR="00404ABA" w:rsidRPr="00404ABA" w14:paraId="7A36B049" w14:textId="5042AE57" w:rsidTr="00404ABA">
        <w:trPr>
          <w:trHeight w:val="569"/>
        </w:trPr>
        <w:tc>
          <w:tcPr>
            <w:tcW w:w="9072" w:type="dxa"/>
          </w:tcPr>
          <w:p w14:paraId="38002FCD"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Vetting and disclosure and barring (DBS) checks</w:t>
            </w:r>
          </w:p>
        </w:tc>
        <w:tc>
          <w:tcPr>
            <w:tcW w:w="629" w:type="dxa"/>
          </w:tcPr>
          <w:p w14:paraId="292723A3" w14:textId="16AC2D1D"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11</w:t>
            </w:r>
          </w:p>
        </w:tc>
      </w:tr>
      <w:tr w:rsidR="00404ABA" w:rsidRPr="00404ABA" w14:paraId="24C291E3" w14:textId="5D8EEA7F" w:rsidTr="00404ABA">
        <w:trPr>
          <w:trHeight w:val="549"/>
        </w:trPr>
        <w:tc>
          <w:tcPr>
            <w:tcW w:w="9072" w:type="dxa"/>
          </w:tcPr>
          <w:p w14:paraId="1F15DCC1"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 xml:space="preserve">Direct, indirect and remote supervision </w:t>
            </w:r>
          </w:p>
        </w:tc>
        <w:tc>
          <w:tcPr>
            <w:tcW w:w="629" w:type="dxa"/>
          </w:tcPr>
          <w:p w14:paraId="4EC6F283" w14:textId="0D38D7A8"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12</w:t>
            </w:r>
          </w:p>
        </w:tc>
      </w:tr>
      <w:tr w:rsidR="00404ABA" w:rsidRPr="00404ABA" w14:paraId="1B666040" w14:textId="41526667" w:rsidTr="00404ABA">
        <w:trPr>
          <w:trHeight w:val="543"/>
        </w:trPr>
        <w:tc>
          <w:tcPr>
            <w:tcW w:w="9072" w:type="dxa"/>
          </w:tcPr>
          <w:p w14:paraId="576366AA"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First Aid</w:t>
            </w:r>
          </w:p>
        </w:tc>
        <w:tc>
          <w:tcPr>
            <w:tcW w:w="629" w:type="dxa"/>
          </w:tcPr>
          <w:p w14:paraId="112F5CF4" w14:textId="57030CF8"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13</w:t>
            </w:r>
          </w:p>
        </w:tc>
      </w:tr>
      <w:tr w:rsidR="00404ABA" w:rsidRPr="00404ABA" w14:paraId="7C78B0F8" w14:textId="610DC6D1" w:rsidTr="00404ABA">
        <w:trPr>
          <w:trHeight w:val="565"/>
        </w:trPr>
        <w:tc>
          <w:tcPr>
            <w:tcW w:w="9072" w:type="dxa"/>
          </w:tcPr>
          <w:p w14:paraId="41873E95"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Overseas visits</w:t>
            </w:r>
          </w:p>
        </w:tc>
        <w:tc>
          <w:tcPr>
            <w:tcW w:w="629" w:type="dxa"/>
          </w:tcPr>
          <w:p w14:paraId="68913962" w14:textId="6F055A5F"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14</w:t>
            </w:r>
          </w:p>
        </w:tc>
      </w:tr>
      <w:tr w:rsidR="00404ABA" w:rsidRPr="00404ABA" w14:paraId="107F671E" w14:textId="26534F4D" w:rsidTr="00404ABA">
        <w:trPr>
          <w:trHeight w:val="559"/>
        </w:trPr>
        <w:tc>
          <w:tcPr>
            <w:tcW w:w="9072" w:type="dxa"/>
          </w:tcPr>
          <w:p w14:paraId="3D2A07F0"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Weather, clothing and survival</w:t>
            </w:r>
          </w:p>
        </w:tc>
        <w:tc>
          <w:tcPr>
            <w:tcW w:w="629" w:type="dxa"/>
          </w:tcPr>
          <w:p w14:paraId="6516099F" w14:textId="3C40D5B1" w:rsidR="00404ABA" w:rsidRPr="00404ABA" w:rsidRDefault="00404ABA" w:rsidP="00404ABA">
            <w:pPr>
              <w:pStyle w:val="ListParagraph"/>
              <w:tabs>
                <w:tab w:val="left" w:pos="5168"/>
              </w:tabs>
              <w:spacing w:after="0" w:line="360" w:lineRule="auto"/>
              <w:ind w:left="360"/>
              <w:jc w:val="center"/>
              <w:rPr>
                <w:rFonts w:ascii="Arial" w:hAnsi="Arial" w:cs="Arial"/>
              </w:rPr>
            </w:pPr>
            <w:r>
              <w:rPr>
                <w:rFonts w:ascii="Arial" w:hAnsi="Arial" w:cs="Arial"/>
              </w:rPr>
              <w:t>15</w:t>
            </w:r>
          </w:p>
        </w:tc>
      </w:tr>
      <w:tr w:rsidR="00404ABA" w:rsidRPr="00404ABA" w14:paraId="5DB33130" w14:textId="197C1200" w:rsidTr="00404ABA">
        <w:trPr>
          <w:trHeight w:val="567"/>
        </w:trPr>
        <w:tc>
          <w:tcPr>
            <w:tcW w:w="9072" w:type="dxa"/>
          </w:tcPr>
          <w:p w14:paraId="02A3B714"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 xml:space="preserve">Definition of an ‘adventurous activity’ </w:t>
            </w:r>
          </w:p>
        </w:tc>
        <w:tc>
          <w:tcPr>
            <w:tcW w:w="629" w:type="dxa"/>
          </w:tcPr>
          <w:p w14:paraId="47CB396E" w14:textId="15A51935" w:rsidR="00404ABA" w:rsidRPr="00404ABA" w:rsidRDefault="00404ABA" w:rsidP="00404ABA">
            <w:pPr>
              <w:tabs>
                <w:tab w:val="left" w:pos="5168"/>
              </w:tabs>
              <w:spacing w:after="0" w:line="360" w:lineRule="auto"/>
              <w:jc w:val="center"/>
              <w:rPr>
                <w:rFonts w:ascii="Arial" w:hAnsi="Arial" w:cs="Arial"/>
              </w:rPr>
            </w:pPr>
            <w:r>
              <w:rPr>
                <w:rFonts w:ascii="Arial" w:hAnsi="Arial" w:cs="Arial"/>
              </w:rPr>
              <w:t xml:space="preserve">     16</w:t>
            </w:r>
          </w:p>
        </w:tc>
      </w:tr>
      <w:tr w:rsidR="00404ABA" w:rsidRPr="00404ABA" w14:paraId="57B1DB07" w14:textId="5A6709F9" w:rsidTr="00404ABA">
        <w:trPr>
          <w:trHeight w:val="547"/>
        </w:trPr>
        <w:tc>
          <w:tcPr>
            <w:tcW w:w="9072" w:type="dxa"/>
          </w:tcPr>
          <w:p w14:paraId="3E72DDC0"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Appendix 1 –  School Learning Area</w:t>
            </w:r>
          </w:p>
        </w:tc>
        <w:tc>
          <w:tcPr>
            <w:tcW w:w="629" w:type="dxa"/>
          </w:tcPr>
          <w:p w14:paraId="3DF68D91" w14:textId="72AD4D8C" w:rsidR="00404ABA" w:rsidRPr="00404ABA" w:rsidRDefault="00404ABA" w:rsidP="00404ABA">
            <w:pPr>
              <w:tabs>
                <w:tab w:val="left" w:pos="5168"/>
              </w:tabs>
              <w:spacing w:after="0" w:line="360" w:lineRule="auto"/>
              <w:jc w:val="center"/>
              <w:rPr>
                <w:rFonts w:ascii="Arial" w:hAnsi="Arial" w:cs="Arial"/>
              </w:rPr>
            </w:pPr>
            <w:r>
              <w:rPr>
                <w:rFonts w:ascii="Arial" w:hAnsi="Arial" w:cs="Arial"/>
              </w:rPr>
              <w:t xml:space="preserve">     32</w:t>
            </w:r>
          </w:p>
        </w:tc>
      </w:tr>
      <w:tr w:rsidR="00404ABA" w:rsidRPr="00404ABA" w14:paraId="0D1BC83A" w14:textId="36A1D409" w:rsidTr="00404ABA">
        <w:tc>
          <w:tcPr>
            <w:tcW w:w="9072" w:type="dxa"/>
          </w:tcPr>
          <w:p w14:paraId="5D2C71EF" w14:textId="77777777" w:rsidR="00404ABA" w:rsidRPr="00404ABA" w:rsidRDefault="00404ABA" w:rsidP="00404ABA">
            <w:pPr>
              <w:pStyle w:val="ListParagraph"/>
              <w:numPr>
                <w:ilvl w:val="0"/>
                <w:numId w:val="44"/>
              </w:numPr>
              <w:tabs>
                <w:tab w:val="left" w:pos="5168"/>
              </w:tabs>
              <w:spacing w:after="0" w:line="360" w:lineRule="auto"/>
              <w:rPr>
                <w:rFonts w:ascii="Arial" w:hAnsi="Arial" w:cs="Arial"/>
              </w:rPr>
            </w:pPr>
            <w:r w:rsidRPr="00404ABA">
              <w:rPr>
                <w:rFonts w:ascii="Arial" w:hAnsi="Arial" w:cs="Arial"/>
              </w:rPr>
              <w:t>Appendix 2 – Emergency Procedure</w:t>
            </w:r>
          </w:p>
        </w:tc>
        <w:tc>
          <w:tcPr>
            <w:tcW w:w="629" w:type="dxa"/>
          </w:tcPr>
          <w:p w14:paraId="7950275F" w14:textId="51FEAC2D" w:rsidR="00404ABA" w:rsidRPr="00404ABA" w:rsidRDefault="00404ABA" w:rsidP="00404ABA">
            <w:pPr>
              <w:tabs>
                <w:tab w:val="left" w:pos="5168"/>
              </w:tabs>
              <w:spacing w:after="0" w:line="360" w:lineRule="auto"/>
              <w:jc w:val="center"/>
              <w:rPr>
                <w:rFonts w:ascii="Arial" w:hAnsi="Arial" w:cs="Arial"/>
              </w:rPr>
            </w:pPr>
            <w:r>
              <w:rPr>
                <w:rFonts w:ascii="Arial" w:hAnsi="Arial" w:cs="Arial"/>
              </w:rPr>
              <w:t xml:space="preserve">     31</w:t>
            </w:r>
          </w:p>
        </w:tc>
      </w:tr>
    </w:tbl>
    <w:p w14:paraId="3088BB92" w14:textId="77777777" w:rsidR="00404ABA" w:rsidRDefault="00404ABA" w:rsidP="002700EB">
      <w:pPr>
        <w:rPr>
          <w:rFonts w:ascii="Arial" w:hAnsi="Arial" w:cs="Arial"/>
          <w:b/>
          <w:bCs/>
          <w:color w:val="ED7D31" w:themeColor="accent2"/>
          <w:sz w:val="24"/>
          <w:szCs w:val="24"/>
        </w:rPr>
      </w:pPr>
    </w:p>
    <w:p w14:paraId="2D14B97A" w14:textId="77777777" w:rsidR="00404ABA" w:rsidRDefault="00404ABA" w:rsidP="00ED5632">
      <w:pPr>
        <w:ind w:left="-180" w:hanging="90"/>
        <w:rPr>
          <w:rFonts w:ascii="Arial" w:hAnsi="Arial" w:cs="Arial"/>
          <w:b/>
          <w:bCs/>
          <w:color w:val="ED7D31" w:themeColor="accent2"/>
          <w:sz w:val="24"/>
          <w:szCs w:val="24"/>
        </w:rPr>
      </w:pPr>
    </w:p>
    <w:p w14:paraId="00640B17" w14:textId="773EFC63" w:rsidR="00404ABA" w:rsidRPr="00404ABA" w:rsidRDefault="00404ABA" w:rsidP="00404ABA">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404ABA" w:rsidRPr="00C22B06" w14:paraId="5A1D9F58" w14:textId="77777777" w:rsidTr="00404ABA">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190A1540" w14:textId="77777777" w:rsidR="00404ABA" w:rsidRPr="00C22B06" w:rsidRDefault="00404ABA" w:rsidP="00404ABA">
            <w:pPr>
              <w:textAlignment w:val="baseline"/>
              <w:rPr>
                <w:rFonts w:eastAsia="Times New Roman"/>
              </w:rPr>
            </w:pPr>
            <w:r w:rsidRPr="00C22B06">
              <w:rPr>
                <w:rFonts w:ascii="Arial" w:eastAsia="Times New Roman" w:hAnsi="Arial" w:cs="Arial"/>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32DDEBF4" w14:textId="77777777" w:rsidR="00404ABA" w:rsidRPr="00C22B06" w:rsidRDefault="00404ABA" w:rsidP="00404ABA">
            <w:pPr>
              <w:textAlignment w:val="baseline"/>
              <w:rPr>
                <w:rFonts w:eastAsia="Times New Roman"/>
              </w:rPr>
            </w:pPr>
            <w:r w:rsidRPr="00C22B06">
              <w:rPr>
                <w:rFonts w:ascii="Arial" w:eastAsia="Times New Roman" w:hAnsi="Arial" w:cs="Arial"/>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06B1BE3A" w14:textId="77777777" w:rsidR="00404ABA" w:rsidRPr="00C22B06" w:rsidRDefault="00404ABA" w:rsidP="00404ABA">
            <w:pPr>
              <w:textAlignment w:val="baseline"/>
              <w:rPr>
                <w:rFonts w:eastAsia="Times New Roman"/>
              </w:rPr>
            </w:pPr>
            <w:r w:rsidRPr="00C22B06">
              <w:rPr>
                <w:rFonts w:ascii="Arial" w:eastAsia="Times New Roman" w:hAnsi="Arial" w:cs="Arial"/>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6BDB60CE" w14:textId="77777777" w:rsidR="00404ABA" w:rsidRPr="00C22B06" w:rsidRDefault="00404ABA" w:rsidP="00404ABA">
            <w:pPr>
              <w:textAlignment w:val="baseline"/>
              <w:rPr>
                <w:rFonts w:eastAsia="Times New Roman"/>
              </w:rPr>
            </w:pPr>
            <w:r w:rsidRPr="00C22B06">
              <w:rPr>
                <w:rFonts w:ascii="Arial" w:eastAsia="Times New Roman" w:hAnsi="Arial" w:cs="Arial"/>
              </w:rPr>
              <w:t>Comment </w:t>
            </w:r>
          </w:p>
        </w:tc>
      </w:tr>
      <w:tr w:rsidR="00404ABA" w:rsidRPr="00C22B06" w14:paraId="65049BD6" w14:textId="77777777" w:rsidTr="00404ABA">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3D76CB03" w14:textId="39061F64" w:rsidR="00404ABA" w:rsidRPr="00C22B06" w:rsidRDefault="00404ABA" w:rsidP="00404ABA">
            <w:pPr>
              <w:textAlignment w:val="baseline"/>
              <w:rPr>
                <w:rFonts w:eastAsia="Times New Roman"/>
              </w:rPr>
            </w:pPr>
            <w:r w:rsidRPr="00C22B06">
              <w:rPr>
                <w:rFonts w:ascii="Arial" w:eastAsia="Times New Roman" w:hAnsi="Arial" w:cs="Arial"/>
              </w:rPr>
              <w:t> </w:t>
            </w:r>
            <w:r w:rsidR="002700EB">
              <w:rPr>
                <w:rFonts w:ascii="Arial" w:eastAsia="Times New Roman" w:hAnsi="Arial" w:cs="Arial"/>
              </w:rPr>
              <w:t>August 2018</w:t>
            </w:r>
          </w:p>
        </w:tc>
        <w:tc>
          <w:tcPr>
            <w:tcW w:w="3612" w:type="dxa"/>
            <w:tcBorders>
              <w:top w:val="nil"/>
              <w:left w:val="nil"/>
              <w:bottom w:val="single" w:sz="6" w:space="0" w:color="auto"/>
              <w:right w:val="single" w:sz="6" w:space="0" w:color="auto"/>
            </w:tcBorders>
            <w:shd w:val="clear" w:color="auto" w:fill="auto"/>
            <w:hideMark/>
          </w:tcPr>
          <w:p w14:paraId="1156F5FA" w14:textId="2CC63B49" w:rsidR="00404ABA" w:rsidRPr="00C22B06" w:rsidRDefault="00404ABA" w:rsidP="00404ABA">
            <w:pPr>
              <w:textAlignment w:val="baseline"/>
              <w:rPr>
                <w:rFonts w:eastAsia="Times New Roman"/>
              </w:rPr>
            </w:pPr>
            <w:r w:rsidRPr="00C22B06">
              <w:rPr>
                <w:rFonts w:ascii="Arial" w:eastAsia="Times New Roman" w:hAnsi="Arial" w:cs="Arial"/>
              </w:rPr>
              <w:t> </w:t>
            </w:r>
            <w:r w:rsidR="002700EB">
              <w:rPr>
                <w:rFonts w:ascii="Arial" w:eastAsia="Times New Roman" w:hAnsi="Arial" w:cs="Arial"/>
              </w:rPr>
              <w:t>DH/LT</w:t>
            </w:r>
          </w:p>
        </w:tc>
        <w:tc>
          <w:tcPr>
            <w:tcW w:w="1038" w:type="dxa"/>
            <w:tcBorders>
              <w:top w:val="nil"/>
              <w:left w:val="nil"/>
              <w:bottom w:val="single" w:sz="6" w:space="0" w:color="auto"/>
              <w:right w:val="single" w:sz="6" w:space="0" w:color="auto"/>
            </w:tcBorders>
            <w:shd w:val="clear" w:color="auto" w:fill="auto"/>
            <w:hideMark/>
          </w:tcPr>
          <w:p w14:paraId="50274106" w14:textId="4BDD3AB5" w:rsidR="00404ABA" w:rsidRPr="00C22B06" w:rsidRDefault="00404ABA" w:rsidP="00404ABA">
            <w:pPr>
              <w:textAlignment w:val="baseline"/>
              <w:rPr>
                <w:rFonts w:eastAsia="Times New Roman"/>
              </w:rPr>
            </w:pPr>
            <w:r w:rsidRPr="00C22B06">
              <w:rPr>
                <w:rFonts w:ascii="Arial" w:eastAsia="Times New Roman" w:hAnsi="Arial" w:cs="Arial"/>
              </w:rPr>
              <w:t> </w:t>
            </w:r>
            <w:r w:rsidR="002700EB">
              <w:rPr>
                <w:rFonts w:ascii="Arial" w:eastAsia="Times New Roman" w:hAnsi="Arial" w:cs="Arial"/>
              </w:rPr>
              <w:t>1</w:t>
            </w:r>
          </w:p>
        </w:tc>
        <w:tc>
          <w:tcPr>
            <w:tcW w:w="3094" w:type="dxa"/>
            <w:tcBorders>
              <w:top w:val="nil"/>
              <w:left w:val="nil"/>
              <w:bottom w:val="single" w:sz="6" w:space="0" w:color="auto"/>
              <w:right w:val="single" w:sz="6" w:space="0" w:color="auto"/>
            </w:tcBorders>
            <w:shd w:val="clear" w:color="auto" w:fill="auto"/>
            <w:hideMark/>
          </w:tcPr>
          <w:p w14:paraId="0CF66EC8"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r>
      <w:tr w:rsidR="00404ABA" w:rsidRPr="00C22B06" w14:paraId="4B8B7C3B" w14:textId="77777777" w:rsidTr="00404ABA">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7CDB4EE2" w14:textId="0BD2C61F" w:rsidR="00404ABA" w:rsidRPr="00C22B06" w:rsidRDefault="00404ABA" w:rsidP="00404ABA">
            <w:pPr>
              <w:textAlignment w:val="baseline"/>
              <w:rPr>
                <w:rFonts w:eastAsia="Times New Roman"/>
              </w:rPr>
            </w:pPr>
            <w:r w:rsidRPr="00C22B06">
              <w:rPr>
                <w:rFonts w:ascii="Arial" w:eastAsia="Times New Roman" w:hAnsi="Arial" w:cs="Arial"/>
              </w:rPr>
              <w:t> </w:t>
            </w:r>
            <w:r w:rsidR="002700EB">
              <w:rPr>
                <w:rFonts w:ascii="Arial" w:eastAsia="Times New Roman" w:hAnsi="Arial" w:cs="Arial"/>
              </w:rPr>
              <w:t>August 2019</w:t>
            </w:r>
          </w:p>
        </w:tc>
        <w:tc>
          <w:tcPr>
            <w:tcW w:w="3612" w:type="dxa"/>
            <w:tcBorders>
              <w:top w:val="nil"/>
              <w:left w:val="nil"/>
              <w:bottom w:val="single" w:sz="6" w:space="0" w:color="auto"/>
              <w:right w:val="single" w:sz="6" w:space="0" w:color="auto"/>
            </w:tcBorders>
            <w:shd w:val="clear" w:color="auto" w:fill="auto"/>
            <w:hideMark/>
          </w:tcPr>
          <w:p w14:paraId="046E34C2" w14:textId="230648C4" w:rsidR="00404ABA" w:rsidRPr="00C22B06" w:rsidRDefault="00404ABA" w:rsidP="00404ABA">
            <w:pPr>
              <w:textAlignment w:val="baseline"/>
              <w:rPr>
                <w:rFonts w:eastAsia="Times New Roman"/>
              </w:rPr>
            </w:pPr>
            <w:r w:rsidRPr="00C22B06">
              <w:rPr>
                <w:rFonts w:ascii="Arial" w:eastAsia="Times New Roman" w:hAnsi="Arial" w:cs="Arial"/>
              </w:rPr>
              <w:t> </w:t>
            </w:r>
            <w:r w:rsidR="002700EB">
              <w:rPr>
                <w:rFonts w:ascii="Arial" w:eastAsia="Times New Roman" w:hAnsi="Arial" w:cs="Arial"/>
              </w:rPr>
              <w:t>DH</w:t>
            </w:r>
          </w:p>
        </w:tc>
        <w:tc>
          <w:tcPr>
            <w:tcW w:w="1038" w:type="dxa"/>
            <w:tcBorders>
              <w:top w:val="nil"/>
              <w:left w:val="nil"/>
              <w:bottom w:val="single" w:sz="6" w:space="0" w:color="auto"/>
              <w:right w:val="single" w:sz="6" w:space="0" w:color="auto"/>
            </w:tcBorders>
            <w:shd w:val="clear" w:color="auto" w:fill="auto"/>
            <w:hideMark/>
          </w:tcPr>
          <w:p w14:paraId="12EAA54F" w14:textId="43223C2D" w:rsidR="00404ABA" w:rsidRPr="00C22B06" w:rsidRDefault="00404ABA" w:rsidP="00404ABA">
            <w:pPr>
              <w:textAlignment w:val="baseline"/>
              <w:rPr>
                <w:rFonts w:eastAsia="Times New Roman"/>
              </w:rPr>
            </w:pPr>
            <w:r w:rsidRPr="00C22B06">
              <w:rPr>
                <w:rFonts w:ascii="Arial" w:eastAsia="Times New Roman" w:hAnsi="Arial" w:cs="Arial"/>
              </w:rPr>
              <w:t> </w:t>
            </w:r>
            <w:r w:rsidR="002700EB">
              <w:rPr>
                <w:rFonts w:ascii="Arial" w:eastAsia="Times New Roman" w:hAnsi="Arial" w:cs="Arial"/>
              </w:rPr>
              <w:t>2</w:t>
            </w:r>
          </w:p>
        </w:tc>
        <w:tc>
          <w:tcPr>
            <w:tcW w:w="3094" w:type="dxa"/>
            <w:tcBorders>
              <w:top w:val="nil"/>
              <w:left w:val="nil"/>
              <w:bottom w:val="single" w:sz="6" w:space="0" w:color="auto"/>
              <w:right w:val="single" w:sz="6" w:space="0" w:color="auto"/>
            </w:tcBorders>
            <w:shd w:val="clear" w:color="auto" w:fill="auto"/>
            <w:hideMark/>
          </w:tcPr>
          <w:p w14:paraId="4ED48F55" w14:textId="1B749C8E" w:rsidR="00404ABA" w:rsidRPr="00C22B06" w:rsidRDefault="00404ABA" w:rsidP="00404ABA">
            <w:pPr>
              <w:textAlignment w:val="baseline"/>
              <w:rPr>
                <w:rFonts w:eastAsia="Times New Roman"/>
              </w:rPr>
            </w:pPr>
            <w:r w:rsidRPr="00C22B06">
              <w:rPr>
                <w:rFonts w:ascii="Arial" w:eastAsia="Times New Roman" w:hAnsi="Arial" w:cs="Arial"/>
              </w:rPr>
              <w:t> </w:t>
            </w:r>
            <w:r w:rsidR="002700EB">
              <w:rPr>
                <w:rFonts w:ascii="Arial" w:eastAsia="Times New Roman" w:hAnsi="Arial" w:cs="Arial"/>
              </w:rPr>
              <w:t>Review and amend to reflect changes to Scheme of Delegation.</w:t>
            </w:r>
          </w:p>
        </w:tc>
      </w:tr>
      <w:tr w:rsidR="00404ABA" w:rsidRPr="00C22B06" w14:paraId="31D68931" w14:textId="77777777" w:rsidTr="00404ABA">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4129C0CB"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c>
          <w:tcPr>
            <w:tcW w:w="3612" w:type="dxa"/>
            <w:tcBorders>
              <w:top w:val="nil"/>
              <w:left w:val="nil"/>
              <w:bottom w:val="single" w:sz="6" w:space="0" w:color="auto"/>
              <w:right w:val="single" w:sz="6" w:space="0" w:color="auto"/>
            </w:tcBorders>
            <w:shd w:val="clear" w:color="auto" w:fill="auto"/>
            <w:hideMark/>
          </w:tcPr>
          <w:p w14:paraId="79D61205"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c>
          <w:tcPr>
            <w:tcW w:w="1038" w:type="dxa"/>
            <w:tcBorders>
              <w:top w:val="nil"/>
              <w:left w:val="nil"/>
              <w:bottom w:val="single" w:sz="6" w:space="0" w:color="auto"/>
              <w:right w:val="single" w:sz="6" w:space="0" w:color="auto"/>
            </w:tcBorders>
            <w:shd w:val="clear" w:color="auto" w:fill="auto"/>
            <w:hideMark/>
          </w:tcPr>
          <w:p w14:paraId="247E47B3"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c>
          <w:tcPr>
            <w:tcW w:w="3094" w:type="dxa"/>
            <w:tcBorders>
              <w:top w:val="nil"/>
              <w:left w:val="nil"/>
              <w:bottom w:val="single" w:sz="6" w:space="0" w:color="auto"/>
              <w:right w:val="single" w:sz="6" w:space="0" w:color="auto"/>
            </w:tcBorders>
            <w:shd w:val="clear" w:color="auto" w:fill="auto"/>
            <w:hideMark/>
          </w:tcPr>
          <w:p w14:paraId="1B915780"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r>
      <w:tr w:rsidR="00404ABA" w:rsidRPr="00C22B06" w14:paraId="09BDDA34" w14:textId="77777777" w:rsidTr="00404ABA">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0E59DF6A"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c>
          <w:tcPr>
            <w:tcW w:w="3612" w:type="dxa"/>
            <w:tcBorders>
              <w:top w:val="nil"/>
              <w:left w:val="nil"/>
              <w:bottom w:val="single" w:sz="6" w:space="0" w:color="auto"/>
              <w:right w:val="single" w:sz="6" w:space="0" w:color="auto"/>
            </w:tcBorders>
            <w:shd w:val="clear" w:color="auto" w:fill="auto"/>
            <w:hideMark/>
          </w:tcPr>
          <w:p w14:paraId="28DCAB58"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c>
          <w:tcPr>
            <w:tcW w:w="1038" w:type="dxa"/>
            <w:tcBorders>
              <w:top w:val="nil"/>
              <w:left w:val="nil"/>
              <w:bottom w:val="single" w:sz="6" w:space="0" w:color="auto"/>
              <w:right w:val="single" w:sz="6" w:space="0" w:color="auto"/>
            </w:tcBorders>
            <w:shd w:val="clear" w:color="auto" w:fill="auto"/>
            <w:hideMark/>
          </w:tcPr>
          <w:p w14:paraId="34A60D89"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c>
          <w:tcPr>
            <w:tcW w:w="3094" w:type="dxa"/>
            <w:tcBorders>
              <w:top w:val="nil"/>
              <w:left w:val="nil"/>
              <w:bottom w:val="single" w:sz="6" w:space="0" w:color="auto"/>
              <w:right w:val="single" w:sz="6" w:space="0" w:color="auto"/>
            </w:tcBorders>
            <w:shd w:val="clear" w:color="auto" w:fill="auto"/>
            <w:hideMark/>
          </w:tcPr>
          <w:p w14:paraId="61620DF2" w14:textId="77777777" w:rsidR="00404ABA" w:rsidRPr="00C22B06" w:rsidRDefault="00404ABA" w:rsidP="00404ABA">
            <w:pPr>
              <w:textAlignment w:val="baseline"/>
              <w:rPr>
                <w:rFonts w:eastAsia="Times New Roman"/>
              </w:rPr>
            </w:pPr>
            <w:r w:rsidRPr="00C22B06">
              <w:rPr>
                <w:rFonts w:ascii="Arial" w:eastAsia="Times New Roman" w:hAnsi="Arial" w:cs="Arial"/>
              </w:rPr>
              <w:t> </w:t>
            </w:r>
          </w:p>
        </w:tc>
      </w:tr>
    </w:tbl>
    <w:p w14:paraId="38F067B3" w14:textId="77777777" w:rsidR="00404ABA" w:rsidRDefault="00404ABA" w:rsidP="000B68C4">
      <w:pPr>
        <w:rPr>
          <w:rFonts w:ascii="Arial" w:hAnsi="Arial" w:cs="Arial"/>
          <w:b/>
          <w:bCs/>
          <w:color w:val="ED7D31" w:themeColor="accent2"/>
          <w:sz w:val="24"/>
          <w:szCs w:val="24"/>
        </w:rPr>
      </w:pPr>
    </w:p>
    <w:p w14:paraId="2351CADD" w14:textId="77777777" w:rsidR="00404ABA" w:rsidRDefault="00404ABA" w:rsidP="00404ABA">
      <w:pPr>
        <w:rPr>
          <w:rFonts w:ascii="Arial" w:hAnsi="Arial" w:cs="Arial"/>
          <w:b/>
          <w:bCs/>
          <w:color w:val="ED7D31" w:themeColor="accent2"/>
          <w:sz w:val="24"/>
          <w:szCs w:val="24"/>
        </w:rPr>
      </w:pPr>
    </w:p>
    <w:p w14:paraId="42527FA1" w14:textId="06AFDA2E" w:rsidR="00000A2B" w:rsidRPr="00404ABA" w:rsidRDefault="009523B2" w:rsidP="00ED5632">
      <w:pPr>
        <w:ind w:left="-180" w:hanging="90"/>
        <w:rPr>
          <w:rFonts w:ascii="Arial" w:hAnsi="Arial" w:cs="Arial"/>
          <w:b/>
          <w:bCs/>
          <w:noProof/>
        </w:rPr>
      </w:pPr>
      <w:r w:rsidRPr="00404ABA">
        <w:rPr>
          <w:rFonts w:ascii="Arial" w:hAnsi="Arial" w:cs="Arial"/>
          <w:b/>
          <w:bCs/>
          <w:color w:val="ED7D31" w:themeColor="accent2"/>
          <w:sz w:val="24"/>
          <w:szCs w:val="24"/>
        </w:rPr>
        <w:lastRenderedPageBreak/>
        <w:t xml:space="preserve">1. </w:t>
      </w:r>
      <w:r w:rsidR="009E636E" w:rsidRPr="00404ABA">
        <w:rPr>
          <w:rFonts w:ascii="Arial" w:hAnsi="Arial" w:cs="Arial"/>
          <w:b/>
          <w:bCs/>
          <w:color w:val="ED7D31" w:themeColor="accent2"/>
          <w:sz w:val="24"/>
          <w:szCs w:val="24"/>
        </w:rPr>
        <w:t>Introduction</w:t>
      </w:r>
      <w:r w:rsidR="00D62B04" w:rsidRPr="00404ABA">
        <w:rPr>
          <w:rFonts w:ascii="Arial" w:hAnsi="Arial" w:cs="Arial"/>
          <w:b/>
          <w:bCs/>
          <w:color w:val="ED7D31" w:themeColor="accent2"/>
          <w:sz w:val="24"/>
          <w:szCs w:val="24"/>
        </w:rPr>
        <w:t xml:space="preserve"> </w:t>
      </w:r>
    </w:p>
    <w:p w14:paraId="2DAECDE6" w14:textId="6B992882" w:rsidR="00000A2B" w:rsidRPr="00404ABA" w:rsidRDefault="00000A2B" w:rsidP="00ED5632">
      <w:pPr>
        <w:spacing w:line="360" w:lineRule="auto"/>
        <w:ind w:left="-284" w:right="-472"/>
        <w:rPr>
          <w:rFonts w:ascii="Arial" w:hAnsi="Arial" w:cs="Arial"/>
        </w:rPr>
      </w:pPr>
      <w:r w:rsidRPr="00404ABA">
        <w:rPr>
          <w:rFonts w:ascii="Arial" w:hAnsi="Arial" w:cs="Arial"/>
        </w:rPr>
        <w:t xml:space="preserve">We believe that educational visits are an integral part of the entitlement of every </w:t>
      </w:r>
      <w:r w:rsidR="000F1A23" w:rsidRPr="00404ABA">
        <w:rPr>
          <w:rFonts w:ascii="Arial" w:hAnsi="Arial" w:cs="Arial"/>
        </w:rPr>
        <w:t>pupil</w:t>
      </w:r>
      <w:r w:rsidRPr="00404ABA">
        <w:rPr>
          <w:rFonts w:ascii="Arial" w:hAnsi="Arial" w:cs="Arial"/>
        </w:rPr>
        <w:t xml:space="preserve"> to an effective and balanced curriculum. Appropriately planned visits are known to enhance learning and improve attainment</w:t>
      </w:r>
      <w:r w:rsidR="000F1A23" w:rsidRPr="00404ABA">
        <w:rPr>
          <w:rFonts w:ascii="Arial" w:hAnsi="Arial" w:cs="Arial"/>
        </w:rPr>
        <w:t>,</w:t>
      </w:r>
      <w:r w:rsidRPr="00404ABA">
        <w:rPr>
          <w:rFonts w:ascii="Arial" w:hAnsi="Arial" w:cs="Arial"/>
        </w:rPr>
        <w:t xml:space="preserve"> and so form a key part of what makes</w:t>
      </w:r>
      <w:r w:rsidR="000972AA" w:rsidRPr="00404ABA">
        <w:rPr>
          <w:rFonts w:ascii="Arial" w:hAnsi="Arial" w:cs="Arial"/>
          <w:i/>
        </w:rPr>
        <w:t xml:space="preserve"> </w:t>
      </w:r>
      <w:r w:rsidR="000F2520" w:rsidRPr="00404ABA">
        <w:rPr>
          <w:rFonts w:ascii="Arial" w:hAnsi="Arial" w:cs="Arial"/>
        </w:rPr>
        <w:t>the Enquire Learning Trust</w:t>
      </w:r>
      <w:r w:rsidR="008B0A8E" w:rsidRPr="00404ABA">
        <w:rPr>
          <w:rFonts w:ascii="Arial" w:hAnsi="Arial" w:cs="Arial"/>
        </w:rPr>
        <w:t xml:space="preserve"> </w:t>
      </w:r>
      <w:r w:rsidRPr="00404ABA">
        <w:rPr>
          <w:rFonts w:ascii="Arial" w:hAnsi="Arial" w:cs="Arial"/>
        </w:rPr>
        <w:t xml:space="preserve">a supportive and effective learning environment. The benefits </w:t>
      </w:r>
      <w:r w:rsidR="000F1A23" w:rsidRPr="00404ABA">
        <w:rPr>
          <w:rFonts w:ascii="Arial" w:hAnsi="Arial" w:cs="Arial"/>
        </w:rPr>
        <w:t>to</w:t>
      </w:r>
      <w:r w:rsidRPr="00404ABA">
        <w:rPr>
          <w:rFonts w:ascii="Arial" w:hAnsi="Arial" w:cs="Arial"/>
        </w:rPr>
        <w:t xml:space="preserve"> </w:t>
      </w:r>
      <w:r w:rsidR="000F1A23" w:rsidRPr="00404ABA">
        <w:rPr>
          <w:rFonts w:ascii="Arial" w:hAnsi="Arial" w:cs="Arial"/>
        </w:rPr>
        <w:t>pupils</w:t>
      </w:r>
      <w:r w:rsidRPr="00404ABA">
        <w:rPr>
          <w:rFonts w:ascii="Arial" w:hAnsi="Arial" w:cs="Arial"/>
        </w:rPr>
        <w:t xml:space="preserve"> </w:t>
      </w:r>
      <w:r w:rsidR="000F1A23" w:rsidRPr="00404ABA">
        <w:rPr>
          <w:rFonts w:ascii="Arial" w:hAnsi="Arial" w:cs="Arial"/>
        </w:rPr>
        <w:t xml:space="preserve">of </w:t>
      </w:r>
      <w:r w:rsidRPr="00404ABA">
        <w:rPr>
          <w:rFonts w:ascii="Arial" w:hAnsi="Arial" w:cs="Arial"/>
        </w:rPr>
        <w:t>taking part in visits and learning</w:t>
      </w:r>
      <w:r w:rsidR="001F2B6A" w:rsidRPr="00404ABA">
        <w:rPr>
          <w:rFonts w:ascii="Arial" w:hAnsi="Arial" w:cs="Arial"/>
        </w:rPr>
        <w:t xml:space="preserve"> outside the classroom include, but are not limited to</w:t>
      </w:r>
      <w:r w:rsidR="008B0A8E" w:rsidRPr="00404ABA">
        <w:rPr>
          <w:rFonts w:ascii="Arial" w:hAnsi="Arial" w:cs="Arial"/>
        </w:rPr>
        <w:t>:</w:t>
      </w:r>
    </w:p>
    <w:p w14:paraId="261DC41A" w14:textId="77777777" w:rsidR="00000A2B" w:rsidRPr="00404ABA"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404ABA">
        <w:rPr>
          <w:rFonts w:ascii="Arial" w:hAnsi="Arial" w:cs="Arial"/>
          <w:color w:val="auto"/>
          <w:sz w:val="22"/>
          <w:szCs w:val="22"/>
        </w:rPr>
        <w:t>Improvements in their ability</w:t>
      </w:r>
      <w:r w:rsidR="00DB5ECF" w:rsidRPr="00404ABA">
        <w:rPr>
          <w:rFonts w:ascii="Arial" w:hAnsi="Arial" w:cs="Arial"/>
          <w:color w:val="auto"/>
          <w:sz w:val="22"/>
          <w:szCs w:val="22"/>
        </w:rPr>
        <w:t xml:space="preserve"> to cope with change</w:t>
      </w:r>
      <w:r w:rsidR="000F1A23" w:rsidRPr="00404ABA">
        <w:rPr>
          <w:rFonts w:ascii="Arial" w:hAnsi="Arial" w:cs="Arial"/>
          <w:color w:val="auto"/>
          <w:sz w:val="22"/>
          <w:szCs w:val="22"/>
        </w:rPr>
        <w:t>.</w:t>
      </w:r>
    </w:p>
    <w:p w14:paraId="5EF8E13A" w14:textId="77777777" w:rsidR="00000A2B" w:rsidRPr="00404ABA"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404ABA">
        <w:rPr>
          <w:rFonts w:ascii="Arial" w:hAnsi="Arial" w:cs="Arial"/>
          <w:color w:val="auto"/>
          <w:sz w:val="22"/>
          <w:szCs w:val="22"/>
        </w:rPr>
        <w:t>Increased critical curiosity and resilience</w:t>
      </w:r>
      <w:r w:rsidR="000F1A23" w:rsidRPr="00404ABA">
        <w:rPr>
          <w:rFonts w:ascii="Arial" w:hAnsi="Arial" w:cs="Arial"/>
          <w:color w:val="auto"/>
          <w:sz w:val="22"/>
          <w:szCs w:val="22"/>
        </w:rPr>
        <w:t>.</w:t>
      </w:r>
    </w:p>
    <w:p w14:paraId="0CE5485D" w14:textId="77777777" w:rsidR="00000A2B" w:rsidRPr="00404ABA"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404ABA">
        <w:rPr>
          <w:rFonts w:ascii="Arial" w:hAnsi="Arial" w:cs="Arial"/>
          <w:color w:val="auto"/>
          <w:sz w:val="22"/>
          <w:szCs w:val="22"/>
        </w:rPr>
        <w:t>Opportunities for meaning making, creativity, developing learning relationships and practicing strategic awareness</w:t>
      </w:r>
      <w:r w:rsidR="000F1A23" w:rsidRPr="00404ABA">
        <w:rPr>
          <w:rFonts w:ascii="Arial" w:hAnsi="Arial" w:cs="Arial"/>
          <w:color w:val="auto"/>
          <w:sz w:val="22"/>
          <w:szCs w:val="22"/>
        </w:rPr>
        <w:t>.</w:t>
      </w:r>
    </w:p>
    <w:p w14:paraId="5315C68A"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Increased levels of trust and opportunities to examine the concept of trust (us in them, them in us, them in themselves, them in each other)</w:t>
      </w:r>
      <w:r w:rsidR="000F1A23" w:rsidRPr="00404ABA">
        <w:rPr>
          <w:rFonts w:ascii="Arial" w:hAnsi="Arial" w:cs="Arial"/>
        </w:rPr>
        <w:t>.</w:t>
      </w:r>
      <w:r w:rsidRPr="00404ABA">
        <w:rPr>
          <w:rFonts w:ascii="Arial" w:hAnsi="Arial" w:cs="Arial"/>
        </w:rPr>
        <w:t xml:space="preserve"> </w:t>
      </w:r>
    </w:p>
    <w:p w14:paraId="056E832A"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 xml:space="preserve">Improved achievement and attainment across a range of curricular subjects. </w:t>
      </w:r>
      <w:r w:rsidR="000F1A23" w:rsidRPr="00404ABA">
        <w:rPr>
          <w:rFonts w:ascii="Arial" w:hAnsi="Arial" w:cs="Arial"/>
        </w:rPr>
        <w:t>Pupils</w:t>
      </w:r>
      <w:r w:rsidRPr="00404ABA">
        <w:rPr>
          <w:rFonts w:ascii="Arial" w:hAnsi="Arial" w:cs="Arial"/>
        </w:rPr>
        <w:t xml:space="preserve"> are active participants not passive consumers</w:t>
      </w:r>
      <w:r w:rsidR="00C0571E" w:rsidRPr="00404ABA">
        <w:rPr>
          <w:rFonts w:ascii="Arial" w:hAnsi="Arial" w:cs="Arial"/>
        </w:rPr>
        <w:t>,</w:t>
      </w:r>
      <w:r w:rsidRPr="00404ABA">
        <w:rPr>
          <w:rFonts w:ascii="Arial" w:hAnsi="Arial" w:cs="Arial"/>
        </w:rPr>
        <w:t xml:space="preserve"> and a wide range of learning styles can flourish.</w:t>
      </w:r>
    </w:p>
    <w:p w14:paraId="7BAA8C5D"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Enhanced opportunities for ‘real world’ ‘learning in context’ and the development of the social and emotional aspects of intelligence.</w:t>
      </w:r>
    </w:p>
    <w:p w14:paraId="58D7CF22"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 xml:space="preserve">Increased risk management skills through opportunities for involvement in practical risk-benefit decisions </w:t>
      </w:r>
      <w:r w:rsidR="00DB5ECF" w:rsidRPr="00404ABA">
        <w:rPr>
          <w:rFonts w:ascii="Arial" w:hAnsi="Arial" w:cs="Arial"/>
        </w:rPr>
        <w:t>in a range of contexts. ie. encouraging pupils to be</w:t>
      </w:r>
      <w:r w:rsidR="004C2A11" w:rsidRPr="00404ABA">
        <w:rPr>
          <w:rFonts w:ascii="Arial" w:hAnsi="Arial" w:cs="Arial"/>
        </w:rPr>
        <w:t>come more</w:t>
      </w:r>
      <w:r w:rsidR="00DB5ECF" w:rsidRPr="00404ABA">
        <w:rPr>
          <w:rFonts w:ascii="Arial" w:hAnsi="Arial" w:cs="Arial"/>
        </w:rPr>
        <w:t xml:space="preserve"> risk aware as opposed to risk averse.</w:t>
      </w:r>
    </w:p>
    <w:p w14:paraId="6A323539"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Greater sense of personal responsibility</w:t>
      </w:r>
      <w:r w:rsidR="000F1A23" w:rsidRPr="00404ABA">
        <w:rPr>
          <w:rFonts w:ascii="Arial" w:hAnsi="Arial" w:cs="Arial"/>
        </w:rPr>
        <w:t>.</w:t>
      </w:r>
    </w:p>
    <w:p w14:paraId="2330BECD"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Possibilities for genuine team working including enhanced communication skills</w:t>
      </w:r>
      <w:r w:rsidR="000F1A23" w:rsidRPr="00404ABA">
        <w:rPr>
          <w:rFonts w:ascii="Arial" w:hAnsi="Arial" w:cs="Arial"/>
        </w:rPr>
        <w:t>.</w:t>
      </w:r>
    </w:p>
    <w:p w14:paraId="201471F3"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Improved environmental appreciation, knowledge, awareness and understanding of a variety of environments.</w:t>
      </w:r>
    </w:p>
    <w:p w14:paraId="4B6448F3" w14:textId="77777777" w:rsidR="00000A2B"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Improved awareness and knowledge of the importance and practices of sustainability.</w:t>
      </w:r>
    </w:p>
    <w:p w14:paraId="3A21E6F8" w14:textId="76DB4A70" w:rsidR="00135E27" w:rsidRPr="00404ABA" w:rsidRDefault="00000A2B" w:rsidP="004077E6">
      <w:pPr>
        <w:numPr>
          <w:ilvl w:val="0"/>
          <w:numId w:val="3"/>
        </w:numPr>
        <w:spacing w:after="0" w:line="240" w:lineRule="auto"/>
        <w:ind w:left="0" w:right="-475" w:hanging="288"/>
        <w:rPr>
          <w:rFonts w:ascii="Arial" w:hAnsi="Arial" w:cs="Arial"/>
        </w:rPr>
      </w:pPr>
      <w:r w:rsidRPr="00404ABA">
        <w:rPr>
          <w:rFonts w:ascii="Arial" w:hAnsi="Arial" w:cs="Arial"/>
        </w:rPr>
        <w:t>Physical skill acquisition and the development of a fit and healthy lifestyle.</w:t>
      </w:r>
    </w:p>
    <w:p w14:paraId="2D33528A" w14:textId="5EB0CD99" w:rsidR="009E636E" w:rsidRPr="00404ABA" w:rsidRDefault="009E636E" w:rsidP="00404ABA">
      <w:pPr>
        <w:pStyle w:val="Heading1"/>
      </w:pPr>
    </w:p>
    <w:p w14:paraId="7B03DFE2" w14:textId="3BE1F3F9" w:rsidR="009E636E" w:rsidRPr="00404ABA" w:rsidRDefault="009E636E" w:rsidP="00ED5632">
      <w:pPr>
        <w:rPr>
          <w:rFonts w:ascii="Arial" w:hAnsi="Arial" w:cs="Arial"/>
          <w:caps/>
          <w:noProof/>
        </w:rPr>
      </w:pPr>
    </w:p>
    <w:p w14:paraId="658974C9" w14:textId="77777777" w:rsidR="009E636E" w:rsidRPr="00404ABA" w:rsidRDefault="009E636E" w:rsidP="00ED5632">
      <w:pPr>
        <w:rPr>
          <w:rFonts w:ascii="Arial" w:hAnsi="Arial" w:cs="Arial"/>
        </w:rPr>
      </w:pPr>
    </w:p>
    <w:p w14:paraId="65521D75" w14:textId="77777777" w:rsidR="009E636E" w:rsidRPr="00404ABA" w:rsidRDefault="009E636E" w:rsidP="00ED5632">
      <w:pPr>
        <w:rPr>
          <w:rFonts w:ascii="Arial" w:hAnsi="Arial" w:cs="Arial"/>
        </w:rPr>
      </w:pPr>
    </w:p>
    <w:p w14:paraId="1A40F490" w14:textId="77777777" w:rsidR="009E636E" w:rsidRPr="00404ABA" w:rsidRDefault="009E636E" w:rsidP="00ED5632">
      <w:pPr>
        <w:rPr>
          <w:rFonts w:ascii="Arial" w:hAnsi="Arial" w:cs="Arial"/>
        </w:rPr>
      </w:pPr>
    </w:p>
    <w:p w14:paraId="48F2F0BC" w14:textId="77777777" w:rsidR="009E636E" w:rsidRPr="00404ABA" w:rsidRDefault="009E636E" w:rsidP="00ED5632">
      <w:pPr>
        <w:rPr>
          <w:rFonts w:ascii="Arial" w:hAnsi="Arial" w:cs="Arial"/>
        </w:rPr>
      </w:pPr>
    </w:p>
    <w:p w14:paraId="344C53EE" w14:textId="77777777" w:rsidR="009E636E" w:rsidRPr="00404ABA" w:rsidRDefault="009E636E" w:rsidP="00ED5632">
      <w:pPr>
        <w:rPr>
          <w:rFonts w:ascii="Arial" w:hAnsi="Arial" w:cs="Arial"/>
        </w:rPr>
      </w:pPr>
    </w:p>
    <w:p w14:paraId="61ABA93E" w14:textId="77777777" w:rsidR="004077E6" w:rsidRPr="00404ABA" w:rsidRDefault="004077E6" w:rsidP="00ED5632">
      <w:pPr>
        <w:rPr>
          <w:rFonts w:ascii="Arial" w:hAnsi="Arial" w:cs="Arial"/>
        </w:rPr>
      </w:pPr>
    </w:p>
    <w:p w14:paraId="7307D21C" w14:textId="0E147B07" w:rsidR="004077E6" w:rsidRPr="00404ABA" w:rsidRDefault="004077E6" w:rsidP="00ED5632">
      <w:pPr>
        <w:rPr>
          <w:rFonts w:ascii="Arial" w:hAnsi="Arial" w:cs="Arial"/>
        </w:rPr>
      </w:pPr>
      <w:r w:rsidRPr="00404ABA">
        <w:rPr>
          <w:rFonts w:ascii="Arial" w:hAnsi="Arial" w:cs="Arial"/>
        </w:rPr>
        <w:br w:type="page"/>
      </w:r>
    </w:p>
    <w:p w14:paraId="2F478357" w14:textId="38F2724A" w:rsidR="00000A2B" w:rsidRPr="00404ABA" w:rsidRDefault="009523B2" w:rsidP="00ED5632">
      <w:pPr>
        <w:ind w:left="-270"/>
        <w:rPr>
          <w:rFonts w:ascii="Arial" w:hAnsi="Arial" w:cs="Arial"/>
          <w:b/>
          <w:bCs/>
          <w:caps/>
          <w:noProof/>
          <w:color w:val="ED7D31" w:themeColor="accent2"/>
          <w:sz w:val="24"/>
          <w:szCs w:val="24"/>
        </w:rPr>
      </w:pPr>
      <w:r w:rsidRPr="00404ABA">
        <w:rPr>
          <w:rFonts w:ascii="Arial" w:hAnsi="Arial" w:cs="Arial"/>
          <w:b/>
          <w:bCs/>
          <w:color w:val="ED7D31" w:themeColor="accent2"/>
          <w:sz w:val="24"/>
          <w:szCs w:val="24"/>
        </w:rPr>
        <w:lastRenderedPageBreak/>
        <w:t xml:space="preserve">2. </w:t>
      </w:r>
      <w:r w:rsidR="00000A2B" w:rsidRPr="00404ABA">
        <w:rPr>
          <w:rFonts w:ascii="Arial" w:hAnsi="Arial" w:cs="Arial"/>
          <w:b/>
          <w:bCs/>
          <w:color w:val="ED7D31" w:themeColor="accent2"/>
          <w:sz w:val="24"/>
          <w:szCs w:val="24"/>
        </w:rPr>
        <w:t>Application</w:t>
      </w:r>
    </w:p>
    <w:p w14:paraId="72734053" w14:textId="55C3A305" w:rsidR="00000A2B" w:rsidRPr="00404ABA" w:rsidRDefault="00000A2B" w:rsidP="00ED5632">
      <w:pPr>
        <w:spacing w:line="360" w:lineRule="auto"/>
        <w:ind w:left="-284" w:right="-472"/>
        <w:rPr>
          <w:rFonts w:ascii="Arial" w:hAnsi="Arial" w:cs="Arial"/>
        </w:rPr>
      </w:pPr>
      <w:r w:rsidRPr="00404ABA">
        <w:rPr>
          <w:rFonts w:ascii="Arial" w:hAnsi="Arial" w:cs="Arial"/>
        </w:rPr>
        <w:t>Any visit that leaves the school grounds</w:t>
      </w:r>
      <w:r w:rsidR="00BB1B42" w:rsidRPr="00404ABA">
        <w:rPr>
          <w:rFonts w:ascii="Arial" w:hAnsi="Arial" w:cs="Arial"/>
        </w:rPr>
        <w:t xml:space="preserve"> is covered by this policy</w:t>
      </w:r>
      <w:r w:rsidRPr="00404ABA">
        <w:rPr>
          <w:rFonts w:ascii="Arial" w:hAnsi="Arial" w:cs="Arial"/>
        </w:rPr>
        <w:t>, whether as part of the curriculum, during school time</w:t>
      </w:r>
      <w:r w:rsidR="00BB1B42" w:rsidRPr="00404ABA">
        <w:rPr>
          <w:rFonts w:ascii="Arial" w:hAnsi="Arial" w:cs="Arial"/>
        </w:rPr>
        <w:t>,</w:t>
      </w:r>
      <w:r w:rsidRPr="00404ABA">
        <w:rPr>
          <w:rFonts w:ascii="Arial" w:hAnsi="Arial" w:cs="Arial"/>
        </w:rPr>
        <w:t xml:space="preserve"> o</w:t>
      </w:r>
      <w:r w:rsidR="00BB1B42" w:rsidRPr="00404ABA">
        <w:rPr>
          <w:rFonts w:ascii="Arial" w:hAnsi="Arial" w:cs="Arial"/>
        </w:rPr>
        <w:t>r outside the normal school day</w:t>
      </w:r>
      <w:r w:rsidRPr="00404ABA">
        <w:rPr>
          <w:rFonts w:ascii="Arial" w:hAnsi="Arial" w:cs="Arial"/>
        </w:rPr>
        <w:t>.</w:t>
      </w:r>
    </w:p>
    <w:p w14:paraId="4A77B081" w14:textId="4009964A" w:rsidR="00160DEC" w:rsidRPr="00404ABA" w:rsidRDefault="00156DED" w:rsidP="00ED5632">
      <w:pPr>
        <w:spacing w:line="240" w:lineRule="auto"/>
        <w:ind w:left="-284" w:right="-472"/>
        <w:rPr>
          <w:rFonts w:ascii="Arial" w:hAnsi="Arial" w:cs="Arial"/>
          <w:i/>
        </w:rPr>
      </w:pPr>
      <w:r w:rsidRPr="00404ABA">
        <w:rPr>
          <w:rFonts w:ascii="Arial" w:hAnsi="Arial" w:cs="Arial"/>
        </w:rPr>
        <w:t>In addition to this Educational Visits Policy,</w:t>
      </w:r>
      <w:r w:rsidRPr="00404ABA">
        <w:rPr>
          <w:rFonts w:ascii="Arial" w:hAnsi="Arial" w:cs="Arial"/>
          <w:i/>
        </w:rPr>
        <w:t xml:space="preserve"> </w:t>
      </w:r>
      <w:r w:rsidR="000F2520" w:rsidRPr="00404ABA">
        <w:rPr>
          <w:rFonts w:ascii="Arial" w:hAnsi="Arial" w:cs="Arial"/>
        </w:rPr>
        <w:t xml:space="preserve">The Enquire Learning Trust </w:t>
      </w:r>
    </w:p>
    <w:p w14:paraId="6CBB248B" w14:textId="744D2C03" w:rsidR="009E5D3E" w:rsidRPr="00404ABA" w:rsidRDefault="00160DEC" w:rsidP="00ED5632">
      <w:pPr>
        <w:numPr>
          <w:ilvl w:val="0"/>
          <w:numId w:val="7"/>
        </w:numPr>
        <w:tabs>
          <w:tab w:val="left" w:pos="284"/>
        </w:tabs>
        <w:spacing w:line="240" w:lineRule="auto"/>
        <w:ind w:left="0" w:right="-472" w:hanging="284"/>
        <w:rPr>
          <w:rFonts w:ascii="Arial" w:hAnsi="Arial" w:cs="Arial"/>
        </w:rPr>
      </w:pPr>
      <w:r w:rsidRPr="00404ABA">
        <w:rPr>
          <w:rFonts w:ascii="Arial" w:hAnsi="Arial" w:cs="Arial"/>
        </w:rPr>
        <w:t xml:space="preserve">Adopts National Guidance </w:t>
      </w:r>
      <w:hyperlink r:id="rId10" w:history="1">
        <w:r w:rsidR="00356EA1" w:rsidRPr="00404ABA">
          <w:rPr>
            <w:rStyle w:val="Hyperlink"/>
            <w:rFonts w:ascii="Arial" w:hAnsi="Arial" w:cs="Arial"/>
            <w:color w:val="auto"/>
          </w:rPr>
          <w:t>www.oeapng.info</w:t>
        </w:r>
      </w:hyperlink>
      <w:r w:rsidR="00356EA1" w:rsidRPr="00404ABA">
        <w:rPr>
          <w:rFonts w:ascii="Arial" w:hAnsi="Arial" w:cs="Arial"/>
        </w:rPr>
        <w:t xml:space="preserve"> </w:t>
      </w:r>
    </w:p>
    <w:p w14:paraId="602ACFAC" w14:textId="6775217D" w:rsidR="00F8678A" w:rsidRPr="00404ABA" w:rsidRDefault="00160DEC" w:rsidP="00ED5632">
      <w:pPr>
        <w:numPr>
          <w:ilvl w:val="0"/>
          <w:numId w:val="7"/>
        </w:numPr>
        <w:tabs>
          <w:tab w:val="left" w:pos="284"/>
        </w:tabs>
        <w:spacing w:line="240" w:lineRule="auto"/>
        <w:ind w:left="0" w:right="-472" w:hanging="284"/>
        <w:rPr>
          <w:rFonts w:ascii="Arial" w:hAnsi="Arial" w:cs="Arial"/>
        </w:rPr>
      </w:pPr>
      <w:r w:rsidRPr="00404ABA">
        <w:rPr>
          <w:rFonts w:ascii="Arial" w:hAnsi="Arial" w:cs="Arial"/>
        </w:rPr>
        <w:t>Uses EVOLVE, the web-</w:t>
      </w:r>
      <w:r w:rsidR="00000A2B" w:rsidRPr="00404ABA">
        <w:rPr>
          <w:rFonts w:ascii="Arial" w:hAnsi="Arial" w:cs="Arial"/>
        </w:rPr>
        <w:t>based</w:t>
      </w:r>
      <w:r w:rsidR="00E3768D" w:rsidRPr="00404ABA">
        <w:rPr>
          <w:rFonts w:ascii="Arial" w:hAnsi="Arial" w:cs="Arial"/>
        </w:rPr>
        <w:t xml:space="preserve"> planning,</w:t>
      </w:r>
      <w:r w:rsidR="00000A2B" w:rsidRPr="00404ABA">
        <w:rPr>
          <w:rFonts w:ascii="Arial" w:hAnsi="Arial" w:cs="Arial"/>
        </w:rPr>
        <w:t xml:space="preserve"> notification, approval, monitoring and communication syste</w:t>
      </w:r>
      <w:r w:rsidR="007C4C64" w:rsidRPr="00404ABA">
        <w:rPr>
          <w:rFonts w:ascii="Arial" w:hAnsi="Arial" w:cs="Arial"/>
        </w:rPr>
        <w:t>m</w:t>
      </w:r>
      <w:r w:rsidR="00156DED" w:rsidRPr="00404ABA">
        <w:rPr>
          <w:rFonts w:ascii="Arial" w:hAnsi="Arial" w:cs="Arial"/>
        </w:rPr>
        <w:t xml:space="preserve"> for off-site activities</w:t>
      </w:r>
      <w:r w:rsidR="00000A2B" w:rsidRPr="00404ABA">
        <w:rPr>
          <w:rFonts w:ascii="Arial" w:hAnsi="Arial" w:cs="Arial"/>
        </w:rPr>
        <w:t xml:space="preserve">. </w:t>
      </w:r>
      <w:hyperlink r:id="rId11" w:history="1">
        <w:r w:rsidR="00356EA1" w:rsidRPr="00404ABA">
          <w:rPr>
            <w:rStyle w:val="Hyperlink"/>
            <w:rFonts w:ascii="Arial" w:hAnsi="Arial" w:cs="Arial"/>
            <w:color w:val="auto"/>
          </w:rPr>
          <w:t>www.stjohnsvisits.org.uk</w:t>
        </w:r>
      </w:hyperlink>
      <w:r w:rsidR="00356EA1" w:rsidRPr="00404ABA">
        <w:rPr>
          <w:rFonts w:ascii="Arial" w:hAnsi="Arial" w:cs="Arial"/>
        </w:rPr>
        <w:t xml:space="preserve"> </w:t>
      </w:r>
    </w:p>
    <w:p w14:paraId="375913EB" w14:textId="48E36F63" w:rsidR="00A0028D" w:rsidRPr="00404ABA" w:rsidRDefault="00000A2B" w:rsidP="00ED5632">
      <w:pPr>
        <w:spacing w:line="360" w:lineRule="auto"/>
        <w:ind w:left="-284" w:right="-472"/>
        <w:rPr>
          <w:rFonts w:ascii="Arial" w:hAnsi="Arial" w:cs="Arial"/>
        </w:rPr>
      </w:pPr>
      <w:r w:rsidRPr="00404ABA">
        <w:rPr>
          <w:rFonts w:ascii="Arial" w:hAnsi="Arial" w:cs="Arial"/>
        </w:rPr>
        <w:t xml:space="preserve">All </w:t>
      </w:r>
      <w:r w:rsidR="002008AC" w:rsidRPr="00404ABA">
        <w:rPr>
          <w:rFonts w:ascii="Arial" w:hAnsi="Arial" w:cs="Arial"/>
        </w:rPr>
        <w:t>employees</w:t>
      </w:r>
      <w:r w:rsidRPr="00404ABA">
        <w:rPr>
          <w:rFonts w:ascii="Arial" w:hAnsi="Arial" w:cs="Arial"/>
        </w:rPr>
        <w:t xml:space="preserve"> are required to plan and execute visits in line with</w:t>
      </w:r>
      <w:r w:rsidR="007C4C64" w:rsidRPr="00404ABA">
        <w:rPr>
          <w:rFonts w:ascii="Arial" w:hAnsi="Arial" w:cs="Arial"/>
        </w:rPr>
        <w:t xml:space="preserve"> </w:t>
      </w:r>
      <w:r w:rsidR="008E5C14" w:rsidRPr="00404ABA">
        <w:rPr>
          <w:rFonts w:ascii="Arial" w:hAnsi="Arial" w:cs="Arial"/>
        </w:rPr>
        <w:t xml:space="preserve">this </w:t>
      </w:r>
      <w:r w:rsidR="00D216CF" w:rsidRPr="00404ABA">
        <w:rPr>
          <w:rFonts w:ascii="Arial" w:hAnsi="Arial" w:cs="Arial"/>
        </w:rPr>
        <w:t xml:space="preserve">school </w:t>
      </w:r>
      <w:r w:rsidR="008B0A8E" w:rsidRPr="00404ABA">
        <w:rPr>
          <w:rFonts w:ascii="Arial" w:hAnsi="Arial" w:cs="Arial"/>
        </w:rPr>
        <w:t xml:space="preserve">policy </w:t>
      </w:r>
      <w:r w:rsidR="00D216CF" w:rsidRPr="00404ABA">
        <w:rPr>
          <w:rFonts w:ascii="Arial" w:hAnsi="Arial" w:cs="Arial"/>
        </w:rPr>
        <w:t>and National Guidelines</w:t>
      </w:r>
      <w:r w:rsidRPr="00404ABA">
        <w:rPr>
          <w:rFonts w:ascii="Arial" w:hAnsi="Arial" w:cs="Arial"/>
        </w:rPr>
        <w:t xml:space="preserve">. </w:t>
      </w:r>
      <w:r w:rsidR="004077E6" w:rsidRPr="00404ABA">
        <w:rPr>
          <w:rFonts w:ascii="Arial" w:hAnsi="Arial" w:cs="Arial"/>
        </w:rPr>
        <w:t xml:space="preserve">Employees </w:t>
      </w:r>
      <w:r w:rsidRPr="00404ABA">
        <w:rPr>
          <w:rFonts w:ascii="Arial" w:hAnsi="Arial" w:cs="Arial"/>
        </w:rPr>
        <w:t xml:space="preserve">are particularly directed to be familiar with the roles and responsibilities outlined within the </w:t>
      </w:r>
      <w:r w:rsidR="00552A15" w:rsidRPr="00404ABA">
        <w:rPr>
          <w:rFonts w:ascii="Arial" w:hAnsi="Arial" w:cs="Arial"/>
        </w:rPr>
        <w:t>guidance</w:t>
      </w:r>
      <w:r w:rsidRPr="00404ABA">
        <w:rPr>
          <w:rFonts w:ascii="Arial" w:hAnsi="Arial" w:cs="Arial"/>
        </w:rPr>
        <w:t>.</w:t>
      </w:r>
      <w:r w:rsidR="002957ED" w:rsidRPr="00404ABA">
        <w:rPr>
          <w:rFonts w:ascii="Arial" w:hAnsi="Arial" w:cs="Arial"/>
          <w:b/>
        </w:rPr>
        <w:br w:type="page"/>
      </w:r>
      <w:r w:rsidR="009523B2" w:rsidRPr="00404ABA">
        <w:rPr>
          <w:rFonts w:ascii="Arial" w:hAnsi="Arial" w:cs="Arial"/>
          <w:color w:val="ED7D31" w:themeColor="accent2"/>
          <w:sz w:val="24"/>
          <w:szCs w:val="24"/>
        </w:rPr>
        <w:lastRenderedPageBreak/>
        <w:t xml:space="preserve">3. </w:t>
      </w:r>
      <w:r w:rsidR="009E636E" w:rsidRPr="00404ABA">
        <w:rPr>
          <w:rStyle w:val="Heading1Char"/>
        </w:rPr>
        <w:t>Types of Visit &amp; Approval</w:t>
      </w:r>
    </w:p>
    <w:p w14:paraId="1682F7DC" w14:textId="6F5DF270" w:rsidR="00B670D2" w:rsidRPr="00404ABA" w:rsidRDefault="00000A2B" w:rsidP="00ED5632">
      <w:pPr>
        <w:spacing w:line="360" w:lineRule="auto"/>
        <w:ind w:left="-284" w:right="-472"/>
        <w:rPr>
          <w:rFonts w:ascii="Arial" w:hAnsi="Arial" w:cs="Arial"/>
        </w:rPr>
      </w:pPr>
      <w:r w:rsidRPr="00404ABA">
        <w:rPr>
          <w:rFonts w:ascii="Arial" w:hAnsi="Arial" w:cs="Arial"/>
        </w:rPr>
        <w:t xml:space="preserve">There are </w:t>
      </w:r>
      <w:r w:rsidR="00552A15" w:rsidRPr="00404ABA">
        <w:rPr>
          <w:rFonts w:ascii="Arial" w:hAnsi="Arial" w:cs="Arial"/>
        </w:rPr>
        <w:t>three</w:t>
      </w:r>
      <w:r w:rsidR="00DE61C6" w:rsidRPr="00404ABA">
        <w:rPr>
          <w:rFonts w:ascii="Arial" w:hAnsi="Arial" w:cs="Arial"/>
        </w:rPr>
        <w:t xml:space="preserve"> </w:t>
      </w:r>
      <w:r w:rsidR="00663A91" w:rsidRPr="00404ABA">
        <w:rPr>
          <w:rFonts w:ascii="Arial" w:hAnsi="Arial" w:cs="Arial"/>
        </w:rPr>
        <w:t>‘</w:t>
      </w:r>
      <w:r w:rsidR="00DE61C6" w:rsidRPr="00404ABA">
        <w:rPr>
          <w:rFonts w:ascii="Arial" w:hAnsi="Arial" w:cs="Arial"/>
        </w:rPr>
        <w:t>types</w:t>
      </w:r>
      <w:r w:rsidR="00663A91" w:rsidRPr="00404ABA">
        <w:rPr>
          <w:rFonts w:ascii="Arial" w:hAnsi="Arial" w:cs="Arial"/>
        </w:rPr>
        <w:t>’</w:t>
      </w:r>
      <w:r w:rsidR="00DE61C6" w:rsidRPr="00404ABA">
        <w:rPr>
          <w:rFonts w:ascii="Arial" w:hAnsi="Arial" w:cs="Arial"/>
        </w:rPr>
        <w:t xml:space="preserve"> of visit</w:t>
      </w:r>
      <w:r w:rsidRPr="00404ABA">
        <w:rPr>
          <w:rFonts w:ascii="Arial" w:hAnsi="Arial" w:cs="Arial"/>
        </w:rPr>
        <w:t>:</w:t>
      </w:r>
    </w:p>
    <w:p w14:paraId="396B7FA6" w14:textId="10CA400C" w:rsidR="00B670D2" w:rsidRPr="00404ABA" w:rsidRDefault="009E636E" w:rsidP="00ED5632">
      <w:pPr>
        <w:spacing w:line="240" w:lineRule="auto"/>
        <w:ind w:left="-256" w:right="-472"/>
        <w:rPr>
          <w:rFonts w:ascii="Arial" w:hAnsi="Arial" w:cs="Arial"/>
          <w:b/>
        </w:rPr>
      </w:pPr>
      <w:r w:rsidRPr="00404ABA">
        <w:rPr>
          <w:rFonts w:ascii="Arial" w:hAnsi="Arial" w:cs="Arial"/>
          <w:b/>
        </w:rPr>
        <w:t xml:space="preserve">1. </w:t>
      </w:r>
      <w:r w:rsidR="00B670D2" w:rsidRPr="00404ABA">
        <w:rPr>
          <w:rFonts w:ascii="Arial" w:hAnsi="Arial" w:cs="Arial"/>
          <w:b/>
        </w:rPr>
        <w:t>Visits/activities within the ‘School Learning Area’ that are part of the normal curriculum and take place during the normal school day.</w:t>
      </w:r>
    </w:p>
    <w:p w14:paraId="448CA61D" w14:textId="6D46F6C9" w:rsidR="00B670D2" w:rsidRPr="00404ABA" w:rsidRDefault="00B670D2" w:rsidP="00ED5632">
      <w:pPr>
        <w:spacing w:line="240" w:lineRule="auto"/>
        <w:ind w:left="-270" w:right="-472" w:firstLine="14"/>
        <w:rPr>
          <w:rFonts w:ascii="Arial" w:hAnsi="Arial" w:cs="Arial"/>
        </w:rPr>
      </w:pPr>
      <w:r w:rsidRPr="00404ABA">
        <w:rPr>
          <w:rFonts w:ascii="Arial" w:hAnsi="Arial" w:cs="Arial"/>
        </w:rPr>
        <w:t xml:space="preserve">These follow the </w:t>
      </w:r>
      <w:r w:rsidR="00663A91" w:rsidRPr="00404ABA">
        <w:rPr>
          <w:rFonts w:ascii="Arial" w:hAnsi="Arial" w:cs="Arial"/>
        </w:rPr>
        <w:t>‘</w:t>
      </w:r>
      <w:r w:rsidRPr="00404ABA">
        <w:rPr>
          <w:rFonts w:ascii="Arial" w:hAnsi="Arial" w:cs="Arial"/>
        </w:rPr>
        <w:t>School Learning Area</w:t>
      </w:r>
      <w:r w:rsidR="00663A91" w:rsidRPr="00404ABA">
        <w:rPr>
          <w:rFonts w:ascii="Arial" w:hAnsi="Arial" w:cs="Arial"/>
        </w:rPr>
        <w:t>’</w:t>
      </w:r>
      <w:r w:rsidRPr="00404ABA">
        <w:rPr>
          <w:rFonts w:ascii="Arial" w:hAnsi="Arial" w:cs="Arial"/>
        </w:rPr>
        <w:t xml:space="preserve"> Operating Procedure (Appendix 1). </w:t>
      </w:r>
    </w:p>
    <w:p w14:paraId="62CD8013" w14:textId="26C93A31" w:rsidR="00B670D2" w:rsidRPr="00404ABA" w:rsidRDefault="009E636E" w:rsidP="00ED5632">
      <w:pPr>
        <w:spacing w:line="240" w:lineRule="auto"/>
        <w:ind w:left="-256" w:right="-472"/>
        <w:rPr>
          <w:rFonts w:ascii="Arial" w:hAnsi="Arial" w:cs="Arial"/>
          <w:b/>
        </w:rPr>
      </w:pPr>
      <w:r w:rsidRPr="00404ABA">
        <w:rPr>
          <w:rFonts w:ascii="Arial" w:hAnsi="Arial" w:cs="Arial"/>
          <w:b/>
        </w:rPr>
        <w:t xml:space="preserve">2. </w:t>
      </w:r>
      <w:r w:rsidR="00663A91" w:rsidRPr="00404ABA">
        <w:rPr>
          <w:rFonts w:ascii="Arial" w:hAnsi="Arial" w:cs="Arial"/>
          <w:b/>
        </w:rPr>
        <w:t>Other n</w:t>
      </w:r>
      <w:r w:rsidR="00B670D2" w:rsidRPr="00404ABA">
        <w:rPr>
          <w:rFonts w:ascii="Arial" w:hAnsi="Arial" w:cs="Arial"/>
          <w:b/>
        </w:rPr>
        <w:t>on-residential visits within the UK that do not involve an adventurous activity.</w:t>
      </w:r>
      <w:r w:rsidR="008E5C14" w:rsidRPr="00404ABA">
        <w:rPr>
          <w:rFonts w:ascii="Arial" w:hAnsi="Arial" w:cs="Arial"/>
          <w:b/>
        </w:rPr>
        <w:t xml:space="preserve"> Eg. visits to museums, farms, theme parks, theatres, etc.</w:t>
      </w:r>
    </w:p>
    <w:p w14:paraId="3A07C275" w14:textId="6B6DB8BB" w:rsidR="009E636E" w:rsidRPr="00404ABA" w:rsidRDefault="00B670D2" w:rsidP="00ED5632">
      <w:pPr>
        <w:spacing w:line="240" w:lineRule="auto"/>
        <w:ind w:left="-270" w:right="-472" w:firstLine="14"/>
        <w:rPr>
          <w:rFonts w:ascii="Arial" w:hAnsi="Arial" w:cs="Arial"/>
          <w:i/>
        </w:rPr>
      </w:pPr>
      <w:r w:rsidRPr="00404ABA">
        <w:rPr>
          <w:rFonts w:ascii="Arial" w:hAnsi="Arial" w:cs="Arial"/>
        </w:rPr>
        <w:t xml:space="preserve">These are </w:t>
      </w:r>
      <w:r w:rsidR="004025CB" w:rsidRPr="00404ABA">
        <w:rPr>
          <w:rFonts w:ascii="Arial" w:hAnsi="Arial" w:cs="Arial"/>
        </w:rPr>
        <w:t xml:space="preserve">entered on EVOLVE </w:t>
      </w:r>
      <w:r w:rsidRPr="00404ABA">
        <w:rPr>
          <w:rFonts w:ascii="Arial" w:hAnsi="Arial" w:cs="Arial"/>
        </w:rPr>
        <w:t xml:space="preserve">by the visit leader </w:t>
      </w:r>
      <w:r w:rsidR="004025CB" w:rsidRPr="00404ABA">
        <w:rPr>
          <w:rFonts w:ascii="Arial" w:hAnsi="Arial" w:cs="Arial"/>
        </w:rPr>
        <w:t xml:space="preserve">and submitted </w:t>
      </w:r>
      <w:r w:rsidRPr="00404ABA">
        <w:rPr>
          <w:rFonts w:ascii="Arial" w:hAnsi="Arial" w:cs="Arial"/>
        </w:rPr>
        <w:t xml:space="preserve">to the EVC for checking. The EVC then submits to the </w:t>
      </w:r>
      <w:r w:rsidR="004077E6" w:rsidRPr="00404ABA">
        <w:rPr>
          <w:rFonts w:ascii="Arial" w:hAnsi="Arial" w:cs="Arial"/>
        </w:rPr>
        <w:t>Principal</w:t>
      </w:r>
      <w:r w:rsidRPr="00404ABA">
        <w:rPr>
          <w:rFonts w:ascii="Arial" w:hAnsi="Arial" w:cs="Arial"/>
        </w:rPr>
        <w:t xml:space="preserve"> for approval. </w:t>
      </w:r>
    </w:p>
    <w:p w14:paraId="126A7CAB" w14:textId="56BBE1E3" w:rsidR="00B670D2" w:rsidRPr="00404ABA" w:rsidRDefault="009E636E" w:rsidP="00ED5632">
      <w:pPr>
        <w:spacing w:line="240" w:lineRule="auto"/>
        <w:ind w:left="-270" w:right="-472"/>
        <w:rPr>
          <w:rFonts w:ascii="Arial" w:hAnsi="Arial" w:cs="Arial"/>
          <w:b/>
        </w:rPr>
      </w:pPr>
      <w:r w:rsidRPr="00404ABA">
        <w:rPr>
          <w:rFonts w:ascii="Arial" w:hAnsi="Arial" w:cs="Arial"/>
          <w:b/>
        </w:rPr>
        <w:t xml:space="preserve">3. </w:t>
      </w:r>
      <w:r w:rsidR="00B670D2" w:rsidRPr="00404ABA">
        <w:rPr>
          <w:rFonts w:ascii="Arial" w:hAnsi="Arial" w:cs="Arial"/>
          <w:b/>
        </w:rPr>
        <w:t>Visits that are overseas, residential, or involve an adventurous activity.</w:t>
      </w:r>
    </w:p>
    <w:p w14:paraId="7D6CB8BF" w14:textId="0A6658BC" w:rsidR="00B670D2" w:rsidRPr="00404ABA" w:rsidRDefault="008E5C14" w:rsidP="00ED5632">
      <w:pPr>
        <w:spacing w:line="240" w:lineRule="auto"/>
        <w:ind w:left="-270" w:right="-472" w:firstLine="14"/>
        <w:rPr>
          <w:rFonts w:ascii="Arial" w:hAnsi="Arial" w:cs="Arial"/>
          <w:b/>
        </w:rPr>
      </w:pPr>
      <w:r w:rsidRPr="00404ABA">
        <w:rPr>
          <w:rFonts w:ascii="Arial" w:hAnsi="Arial" w:cs="Arial"/>
        </w:rPr>
        <w:t>These follow 2. above,</w:t>
      </w:r>
      <w:r w:rsidR="00B670D2" w:rsidRPr="00404ABA">
        <w:rPr>
          <w:rFonts w:ascii="Arial" w:hAnsi="Arial" w:cs="Arial"/>
        </w:rPr>
        <w:t xml:space="preserve"> </w:t>
      </w:r>
      <w:r w:rsidR="004025CB" w:rsidRPr="00404ABA">
        <w:rPr>
          <w:rFonts w:ascii="Arial" w:hAnsi="Arial" w:cs="Arial"/>
        </w:rPr>
        <w:t xml:space="preserve">but the </w:t>
      </w:r>
      <w:r w:rsidR="008B0A8E" w:rsidRPr="00404ABA">
        <w:rPr>
          <w:rFonts w:ascii="Arial" w:hAnsi="Arial" w:cs="Arial"/>
        </w:rPr>
        <w:t xml:space="preserve">Advisor may provide comment prior to passing on to the </w:t>
      </w:r>
      <w:r w:rsidR="004077E6" w:rsidRPr="00404ABA">
        <w:rPr>
          <w:rFonts w:ascii="Arial" w:hAnsi="Arial" w:cs="Arial"/>
        </w:rPr>
        <w:t>Principal</w:t>
      </w:r>
      <w:r w:rsidR="004025CB" w:rsidRPr="00404ABA">
        <w:rPr>
          <w:rFonts w:ascii="Arial" w:hAnsi="Arial" w:cs="Arial"/>
        </w:rPr>
        <w:t xml:space="preserve"> for </w:t>
      </w:r>
      <w:r w:rsidR="005E1936" w:rsidRPr="00404ABA">
        <w:rPr>
          <w:rFonts w:ascii="Arial" w:hAnsi="Arial" w:cs="Arial"/>
        </w:rPr>
        <w:t xml:space="preserve">first </w:t>
      </w:r>
      <w:r w:rsidR="004025CB" w:rsidRPr="00404ABA">
        <w:rPr>
          <w:rFonts w:ascii="Arial" w:hAnsi="Arial" w:cs="Arial"/>
        </w:rPr>
        <w:t>approval.</w:t>
      </w:r>
      <w:r w:rsidR="001B0932" w:rsidRPr="00404ABA">
        <w:rPr>
          <w:rFonts w:ascii="Arial" w:hAnsi="Arial" w:cs="Arial"/>
        </w:rPr>
        <w:t xml:space="preserve"> The trust will have the final approval on these trips.</w:t>
      </w:r>
    </w:p>
    <w:p w14:paraId="1427664C" w14:textId="0C7A8975" w:rsidR="009E636E" w:rsidRPr="00404ABA" w:rsidRDefault="009E636E" w:rsidP="00ED5632">
      <w:pPr>
        <w:rPr>
          <w:rFonts w:ascii="Arial" w:hAnsi="Arial" w:cs="Arial"/>
          <w:caps/>
          <w:noProof/>
        </w:rPr>
      </w:pPr>
    </w:p>
    <w:p w14:paraId="07F0A042" w14:textId="77777777" w:rsidR="009E636E" w:rsidRPr="00404ABA" w:rsidRDefault="009E636E" w:rsidP="00ED5632">
      <w:pPr>
        <w:rPr>
          <w:rFonts w:ascii="Arial" w:hAnsi="Arial" w:cs="Arial"/>
          <w:caps/>
          <w:noProof/>
        </w:rPr>
      </w:pPr>
      <w:r w:rsidRPr="00404ABA">
        <w:rPr>
          <w:rFonts w:ascii="Arial" w:hAnsi="Arial" w:cs="Arial"/>
        </w:rPr>
        <w:br w:type="page"/>
      </w:r>
    </w:p>
    <w:p w14:paraId="006111F5" w14:textId="4059DB66" w:rsidR="00A0028D" w:rsidRPr="00404ABA" w:rsidRDefault="009523B2" w:rsidP="00404ABA">
      <w:pPr>
        <w:pStyle w:val="Heading1"/>
      </w:pPr>
      <w:r w:rsidRPr="00404ABA">
        <w:lastRenderedPageBreak/>
        <w:t xml:space="preserve">4. </w:t>
      </w:r>
      <w:r w:rsidR="009E636E" w:rsidRPr="00404ABA">
        <w:t>Roles and responsibilities</w:t>
      </w:r>
    </w:p>
    <w:p w14:paraId="2DD424CF" w14:textId="6ED9DB27" w:rsidR="00000A2B" w:rsidRPr="00404ABA" w:rsidRDefault="00356EA1" w:rsidP="00ED5632">
      <w:pPr>
        <w:spacing w:line="240" w:lineRule="auto"/>
        <w:ind w:left="-270" w:right="-472"/>
        <w:rPr>
          <w:rFonts w:ascii="Arial" w:hAnsi="Arial" w:cs="Arial"/>
        </w:rPr>
      </w:pPr>
      <w:r w:rsidRPr="00404ABA">
        <w:rPr>
          <w:rFonts w:ascii="Arial" w:hAnsi="Arial" w:cs="Arial"/>
        </w:rPr>
        <w:t>Refer to: ‘</w:t>
      </w:r>
      <w:hyperlink r:id="rId12" w:history="1">
        <w:r w:rsidRPr="00404ABA">
          <w:rPr>
            <w:rStyle w:val="Hyperlink"/>
            <w:rFonts w:ascii="Arial" w:hAnsi="Arial" w:cs="Arial"/>
            <w:color w:val="auto"/>
          </w:rPr>
          <w:t>Planning Basics’</w:t>
        </w:r>
      </w:hyperlink>
      <w:r w:rsidRPr="00404ABA">
        <w:rPr>
          <w:rFonts w:ascii="Arial" w:hAnsi="Arial" w:cs="Arial"/>
        </w:rPr>
        <w:t xml:space="preserve"> and ‘</w:t>
      </w:r>
      <w:hyperlink r:id="rId13" w:history="1">
        <w:r w:rsidRPr="00404ABA">
          <w:rPr>
            <w:rStyle w:val="Hyperlink"/>
            <w:rFonts w:ascii="Arial" w:hAnsi="Arial" w:cs="Arial"/>
            <w:color w:val="auto"/>
          </w:rPr>
          <w:t>Checklists</w:t>
        </w:r>
      </w:hyperlink>
      <w:r w:rsidRPr="00404ABA">
        <w:rPr>
          <w:rFonts w:ascii="Arial" w:hAnsi="Arial" w:cs="Arial"/>
        </w:rPr>
        <w:t xml:space="preserve">’ in National Guidance </w:t>
      </w:r>
      <w:hyperlink r:id="rId14" w:history="1">
        <w:r w:rsidRPr="00404ABA">
          <w:rPr>
            <w:rStyle w:val="Hyperlink"/>
            <w:rFonts w:ascii="Arial" w:hAnsi="Arial" w:cs="Arial"/>
            <w:color w:val="auto"/>
          </w:rPr>
          <w:t>http://www.oeapng.info</w:t>
        </w:r>
      </w:hyperlink>
      <w:r w:rsidRPr="00404ABA">
        <w:rPr>
          <w:rFonts w:ascii="MS Gothic" w:eastAsia="MS Gothic" w:hAnsi="MS Gothic" w:cs="MS Gothic" w:hint="eastAsia"/>
        </w:rPr>
        <w:t> </w:t>
      </w:r>
    </w:p>
    <w:p w14:paraId="7276413A" w14:textId="4B94DAD9" w:rsidR="005C7FE1" w:rsidRPr="00404ABA" w:rsidRDefault="005C7FE1" w:rsidP="00ED5632">
      <w:pPr>
        <w:spacing w:line="240" w:lineRule="auto"/>
        <w:ind w:left="-270"/>
        <w:rPr>
          <w:rFonts w:ascii="Arial" w:hAnsi="Arial" w:cs="Arial"/>
          <w:b/>
          <w:bCs/>
          <w:color w:val="ED7D31" w:themeColor="accent2"/>
        </w:rPr>
      </w:pPr>
      <w:r w:rsidRPr="00404ABA">
        <w:rPr>
          <w:rFonts w:ascii="Arial" w:hAnsi="Arial" w:cs="Arial"/>
          <w:b/>
          <w:bCs/>
          <w:color w:val="ED7D31" w:themeColor="accent2"/>
        </w:rPr>
        <w:t xml:space="preserve">The role of the </w:t>
      </w:r>
      <w:r w:rsidR="002700EB">
        <w:rPr>
          <w:rFonts w:ascii="Arial" w:hAnsi="Arial" w:cs="Arial"/>
          <w:b/>
          <w:bCs/>
          <w:color w:val="ED7D31" w:themeColor="accent2"/>
        </w:rPr>
        <w:t>Principal</w:t>
      </w:r>
      <w:r w:rsidRPr="00404ABA">
        <w:rPr>
          <w:rFonts w:ascii="Arial" w:hAnsi="Arial" w:cs="Arial"/>
          <w:b/>
          <w:bCs/>
          <w:color w:val="ED7D31" w:themeColor="accent2"/>
        </w:rPr>
        <w:t xml:space="preserve"> is to:</w:t>
      </w:r>
    </w:p>
    <w:p w14:paraId="3DB13745" w14:textId="77777777" w:rsidR="005C7FE1" w:rsidRPr="00404ABA" w:rsidRDefault="005C7FE1" w:rsidP="00ED5632">
      <w:pPr>
        <w:pStyle w:val="ListParagraph"/>
        <w:numPr>
          <w:ilvl w:val="0"/>
          <w:numId w:val="11"/>
        </w:numPr>
        <w:spacing w:line="240" w:lineRule="auto"/>
        <w:ind w:left="180"/>
        <w:rPr>
          <w:rFonts w:ascii="Arial" w:hAnsi="Arial" w:cs="Arial"/>
        </w:rPr>
      </w:pPr>
      <w:r w:rsidRPr="00404ABA">
        <w:rPr>
          <w:rFonts w:ascii="Arial" w:hAnsi="Arial" w:cs="Arial"/>
        </w:rPr>
        <w:t>Be satisfied that there is a declared and valid reason for the event. This is delegated to the team who approve visits on Evolve:</w:t>
      </w:r>
    </w:p>
    <w:p w14:paraId="52A22CCE" w14:textId="19641396" w:rsidR="005C7FE1" w:rsidRPr="00404ABA" w:rsidRDefault="005C7FE1" w:rsidP="00ED5632">
      <w:pPr>
        <w:pStyle w:val="ListParagraph"/>
        <w:numPr>
          <w:ilvl w:val="0"/>
          <w:numId w:val="11"/>
        </w:numPr>
        <w:spacing w:line="240" w:lineRule="auto"/>
        <w:ind w:left="180"/>
        <w:rPr>
          <w:rFonts w:ascii="Arial" w:hAnsi="Arial" w:cs="Arial"/>
        </w:rPr>
      </w:pPr>
      <w:r w:rsidRPr="00404ABA">
        <w:rPr>
          <w:rFonts w:ascii="Arial" w:hAnsi="Arial" w:cs="Arial"/>
        </w:rPr>
        <w:t xml:space="preserve">The EVC and </w:t>
      </w:r>
      <w:r w:rsidR="002700EB">
        <w:rPr>
          <w:rFonts w:ascii="Arial" w:hAnsi="Arial" w:cs="Arial"/>
        </w:rPr>
        <w:t>Vice Principal</w:t>
      </w:r>
    </w:p>
    <w:p w14:paraId="329DB367" w14:textId="5014BBBA" w:rsidR="005C7FE1" w:rsidRPr="00404ABA" w:rsidRDefault="005C7FE1" w:rsidP="00ED5632">
      <w:pPr>
        <w:pStyle w:val="ListParagraph"/>
        <w:numPr>
          <w:ilvl w:val="0"/>
          <w:numId w:val="11"/>
        </w:numPr>
        <w:spacing w:line="240" w:lineRule="auto"/>
        <w:ind w:left="180"/>
        <w:rPr>
          <w:rFonts w:ascii="Arial" w:hAnsi="Arial" w:cs="Arial"/>
        </w:rPr>
      </w:pPr>
      <w:r w:rsidRPr="00404ABA">
        <w:rPr>
          <w:rFonts w:ascii="Arial" w:hAnsi="Arial" w:cs="Arial"/>
        </w:rPr>
        <w:t xml:space="preserve">Adventurous activities and foreign trips need permission from the </w:t>
      </w:r>
      <w:r w:rsidR="002700EB">
        <w:rPr>
          <w:rFonts w:ascii="Arial" w:hAnsi="Arial" w:cs="Arial"/>
        </w:rPr>
        <w:t>Principal</w:t>
      </w:r>
      <w:r w:rsidRPr="00404ABA">
        <w:rPr>
          <w:rFonts w:ascii="Arial" w:hAnsi="Arial" w:cs="Arial"/>
        </w:rPr>
        <w:t xml:space="preserve"> following comment, if required by the Outdoor Adviser.</w:t>
      </w:r>
    </w:p>
    <w:p w14:paraId="66F844B7" w14:textId="77777777" w:rsidR="005C7FE1" w:rsidRPr="00404ABA" w:rsidRDefault="005C7FE1" w:rsidP="00ED5632">
      <w:pPr>
        <w:pStyle w:val="ListParagraph"/>
        <w:numPr>
          <w:ilvl w:val="0"/>
          <w:numId w:val="11"/>
        </w:numPr>
        <w:spacing w:line="240" w:lineRule="auto"/>
        <w:ind w:left="180"/>
        <w:rPr>
          <w:rFonts w:ascii="Arial" w:hAnsi="Arial" w:cs="Arial"/>
        </w:rPr>
      </w:pPr>
      <w:r w:rsidRPr="00404ABA">
        <w:rPr>
          <w:rFonts w:ascii="Arial" w:hAnsi="Arial" w:cs="Arial"/>
        </w:rPr>
        <w:t>Approve or reject the initial application for any high risk and foreign residential visit.</w:t>
      </w:r>
    </w:p>
    <w:p w14:paraId="5D711990" w14:textId="3B3A2D35" w:rsidR="005C7FE1" w:rsidRPr="00404ABA" w:rsidRDefault="005C7FE1" w:rsidP="00ED5632">
      <w:pPr>
        <w:pStyle w:val="ListParagraph"/>
        <w:numPr>
          <w:ilvl w:val="0"/>
          <w:numId w:val="11"/>
        </w:numPr>
        <w:spacing w:line="240" w:lineRule="auto"/>
        <w:ind w:left="180"/>
        <w:rPr>
          <w:rFonts w:ascii="Arial" w:hAnsi="Arial" w:cs="Arial"/>
        </w:rPr>
      </w:pPr>
      <w:r w:rsidRPr="00404ABA">
        <w:rPr>
          <w:rFonts w:ascii="Arial" w:hAnsi="Arial" w:cs="Arial"/>
        </w:rPr>
        <w:t xml:space="preserve">Be satisfied that visits comply with the regulations and guidelines as promulgated in this policy, the ISI handbook for the Inspection of Schools, OEAP National Guidance, DfE Guidance 2011 Health and Safety Advice on Legal Duties and Powers for Local Authorities, </w:t>
      </w:r>
      <w:r w:rsidR="002700EB">
        <w:rPr>
          <w:rFonts w:ascii="Arial" w:hAnsi="Arial" w:cs="Arial"/>
        </w:rPr>
        <w:t>Principal</w:t>
      </w:r>
      <w:r w:rsidRPr="00404ABA">
        <w:rPr>
          <w:rFonts w:ascii="Arial" w:hAnsi="Arial" w:cs="Arial"/>
        </w:rPr>
        <w:t xml:space="preserve"> Teachers, Staff and </w:t>
      </w:r>
      <w:r w:rsidR="00D654AB" w:rsidRPr="00404ABA">
        <w:rPr>
          <w:rFonts w:ascii="Arial" w:hAnsi="Arial" w:cs="Arial"/>
        </w:rPr>
        <w:t xml:space="preserve">School Improvement Committee </w:t>
      </w:r>
      <w:r w:rsidRPr="00404ABA">
        <w:rPr>
          <w:rFonts w:ascii="Arial" w:hAnsi="Arial" w:cs="Arial"/>
        </w:rPr>
        <w:t>and other supplementary guidance.</w:t>
      </w:r>
    </w:p>
    <w:p w14:paraId="49108AE8" w14:textId="03897E85" w:rsidR="00356EA1" w:rsidRPr="00404ABA" w:rsidRDefault="005C7FE1" w:rsidP="00ED5632">
      <w:pPr>
        <w:pStyle w:val="ListParagraph"/>
        <w:numPr>
          <w:ilvl w:val="0"/>
          <w:numId w:val="11"/>
        </w:numPr>
        <w:spacing w:line="240" w:lineRule="auto"/>
        <w:ind w:left="180"/>
        <w:rPr>
          <w:rFonts w:ascii="Arial" w:hAnsi="Arial" w:cs="Arial"/>
        </w:rPr>
      </w:pPr>
      <w:r w:rsidRPr="00404ABA">
        <w:rPr>
          <w:rFonts w:ascii="Arial" w:hAnsi="Arial" w:cs="Arial"/>
        </w:rPr>
        <w:t>Ensure that the Educational Visits Co-ordinator is competent to oversee the coordination of all off-site educational visits.</w:t>
      </w:r>
    </w:p>
    <w:p w14:paraId="36C4C2B7" w14:textId="1021ED53" w:rsidR="00993187" w:rsidRPr="00404ABA" w:rsidRDefault="00356EA1" w:rsidP="00ED5632">
      <w:pPr>
        <w:spacing w:line="240" w:lineRule="auto"/>
        <w:ind w:left="-270" w:right="-472"/>
        <w:rPr>
          <w:rFonts w:ascii="Arial" w:eastAsia="MS Mincho" w:hAnsi="Arial" w:cs="Arial"/>
        </w:rPr>
      </w:pPr>
      <w:r w:rsidRPr="00404ABA">
        <w:rPr>
          <w:rFonts w:ascii="Arial" w:hAnsi="Arial" w:cs="Arial"/>
        </w:rPr>
        <w:t>Refer to: ‘</w:t>
      </w:r>
      <w:hyperlink r:id="rId15" w:history="1">
        <w:r w:rsidR="002700EB">
          <w:rPr>
            <w:rStyle w:val="Hyperlink"/>
            <w:rFonts w:ascii="Arial" w:hAnsi="Arial" w:cs="Arial"/>
            <w:color w:val="auto"/>
          </w:rPr>
          <w:t>Principal</w:t>
        </w:r>
        <w:r w:rsidRPr="00404ABA">
          <w:rPr>
            <w:rStyle w:val="Hyperlink"/>
            <w:rFonts w:ascii="Arial" w:hAnsi="Arial" w:cs="Arial"/>
            <w:color w:val="auto"/>
          </w:rPr>
          <w:t xml:space="preserve"> / Manager’</w:t>
        </w:r>
      </w:hyperlink>
      <w:r w:rsidRPr="00404ABA">
        <w:rPr>
          <w:rFonts w:ascii="Arial" w:hAnsi="Arial" w:cs="Arial"/>
        </w:rPr>
        <w:t xml:space="preserve"> in National Guidance </w:t>
      </w:r>
      <w:hyperlink r:id="rId16" w:history="1">
        <w:r w:rsidRPr="00404ABA">
          <w:rPr>
            <w:rStyle w:val="Hyperlink"/>
            <w:rFonts w:ascii="Arial" w:hAnsi="Arial" w:cs="Arial"/>
            <w:color w:val="auto"/>
          </w:rPr>
          <w:t>http://www.oeapng.info</w:t>
        </w:r>
      </w:hyperlink>
      <w:r w:rsidRPr="00404ABA">
        <w:rPr>
          <w:rFonts w:ascii="MS Gothic" w:eastAsia="MS Gothic" w:hAnsi="MS Gothic" w:cs="MS Gothic" w:hint="eastAsia"/>
        </w:rPr>
        <w:t> </w:t>
      </w:r>
    </w:p>
    <w:p w14:paraId="4D867A84" w14:textId="6C8C8479" w:rsidR="005C7FE1" w:rsidRPr="00404ABA" w:rsidRDefault="005C7FE1" w:rsidP="00ED5632">
      <w:pPr>
        <w:spacing w:line="240" w:lineRule="auto"/>
        <w:ind w:left="-90" w:hanging="180"/>
        <w:rPr>
          <w:rFonts w:ascii="Arial" w:hAnsi="Arial" w:cs="Arial"/>
          <w:b/>
          <w:bCs/>
          <w:color w:val="ED7D31" w:themeColor="accent2"/>
        </w:rPr>
      </w:pPr>
      <w:r w:rsidRPr="00404ABA">
        <w:rPr>
          <w:rFonts w:ascii="Arial" w:hAnsi="Arial" w:cs="Arial"/>
          <w:b/>
          <w:bCs/>
          <w:color w:val="ED7D31" w:themeColor="accent2"/>
        </w:rPr>
        <w:t xml:space="preserve">The role of the </w:t>
      </w:r>
      <w:r w:rsidR="002700EB">
        <w:rPr>
          <w:rFonts w:ascii="Arial" w:hAnsi="Arial" w:cs="Arial"/>
          <w:b/>
          <w:bCs/>
          <w:color w:val="ED7D31" w:themeColor="accent2"/>
        </w:rPr>
        <w:t>Vice</w:t>
      </w:r>
      <w:r w:rsidRPr="00404ABA">
        <w:rPr>
          <w:rFonts w:ascii="Arial" w:hAnsi="Arial" w:cs="Arial"/>
          <w:b/>
          <w:bCs/>
          <w:color w:val="ED7D31" w:themeColor="accent2"/>
        </w:rPr>
        <w:t xml:space="preserve"> </w:t>
      </w:r>
      <w:r w:rsidR="002700EB">
        <w:rPr>
          <w:rFonts w:ascii="Arial" w:hAnsi="Arial" w:cs="Arial"/>
          <w:b/>
          <w:bCs/>
          <w:color w:val="ED7D31" w:themeColor="accent2"/>
        </w:rPr>
        <w:t>Principal</w:t>
      </w:r>
      <w:r w:rsidRPr="00404ABA">
        <w:rPr>
          <w:rFonts w:ascii="Arial" w:hAnsi="Arial" w:cs="Arial"/>
          <w:b/>
          <w:bCs/>
          <w:color w:val="ED7D31" w:themeColor="accent2"/>
        </w:rPr>
        <w:t xml:space="preserve"> is to:</w:t>
      </w:r>
    </w:p>
    <w:p w14:paraId="3B16E6E8" w14:textId="77777777" w:rsidR="005C7FE1" w:rsidRPr="00404ABA" w:rsidRDefault="005C7FE1" w:rsidP="00ED5632">
      <w:pPr>
        <w:pStyle w:val="ListParagraph"/>
        <w:numPr>
          <w:ilvl w:val="0"/>
          <w:numId w:val="22"/>
        </w:numPr>
        <w:spacing w:line="240" w:lineRule="auto"/>
        <w:ind w:left="180"/>
        <w:rPr>
          <w:rFonts w:ascii="Arial" w:hAnsi="Arial" w:cs="Arial"/>
        </w:rPr>
      </w:pPr>
      <w:r w:rsidRPr="00404ABA">
        <w:rPr>
          <w:rFonts w:ascii="Arial" w:hAnsi="Arial" w:cs="Arial"/>
        </w:rPr>
        <w:t>Maintain an overview of the timing of all educational visits and how they integrate with other whole school events.</w:t>
      </w:r>
    </w:p>
    <w:p w14:paraId="78A51AA9" w14:textId="77777777" w:rsidR="005C7FE1" w:rsidRPr="00404ABA" w:rsidRDefault="005C7FE1" w:rsidP="00ED5632">
      <w:pPr>
        <w:pStyle w:val="ListParagraph"/>
        <w:numPr>
          <w:ilvl w:val="0"/>
          <w:numId w:val="22"/>
        </w:numPr>
        <w:spacing w:line="240" w:lineRule="auto"/>
        <w:ind w:left="180"/>
        <w:rPr>
          <w:rFonts w:ascii="Arial" w:hAnsi="Arial" w:cs="Arial"/>
        </w:rPr>
      </w:pPr>
      <w:r w:rsidRPr="00404ABA">
        <w:rPr>
          <w:rFonts w:ascii="Arial" w:hAnsi="Arial" w:cs="Arial"/>
        </w:rPr>
        <w:t>Check that the proposed dates for the visit or activity are suitable by reference to the School’s calendar of events.</w:t>
      </w:r>
    </w:p>
    <w:p w14:paraId="4097A37D" w14:textId="02EA9F55" w:rsidR="00993187" w:rsidRPr="00404ABA" w:rsidRDefault="005C7FE1" w:rsidP="00ED5632">
      <w:pPr>
        <w:pStyle w:val="ListParagraph"/>
        <w:numPr>
          <w:ilvl w:val="0"/>
          <w:numId w:val="22"/>
        </w:numPr>
        <w:spacing w:line="240" w:lineRule="auto"/>
        <w:ind w:left="180"/>
        <w:rPr>
          <w:rFonts w:ascii="Arial" w:hAnsi="Arial" w:cs="Arial"/>
        </w:rPr>
      </w:pPr>
      <w:r w:rsidRPr="00404ABA">
        <w:rPr>
          <w:rFonts w:ascii="Arial" w:hAnsi="Arial" w:cs="Arial"/>
        </w:rPr>
        <w:t>When approving the trip on Evolve, ensure that there</w:t>
      </w:r>
      <w:r w:rsidR="002008AC" w:rsidRPr="00404ABA">
        <w:rPr>
          <w:rFonts w:ascii="Arial" w:hAnsi="Arial" w:cs="Arial"/>
        </w:rPr>
        <w:t xml:space="preserve"> are sufficient employees</w:t>
      </w:r>
      <w:r w:rsidRPr="00404ABA">
        <w:rPr>
          <w:rFonts w:ascii="Arial" w:hAnsi="Arial" w:cs="Arial"/>
        </w:rPr>
        <w:t xml:space="preserve"> left in School to provide cover for emergencies and illness.</w:t>
      </w:r>
    </w:p>
    <w:p w14:paraId="356EC6C4" w14:textId="1A0A8A57" w:rsidR="00993187" w:rsidRPr="00404ABA" w:rsidRDefault="00B400F4" w:rsidP="00ED5632">
      <w:pPr>
        <w:spacing w:line="240" w:lineRule="auto"/>
        <w:ind w:left="-90" w:right="-472" w:hanging="180"/>
        <w:rPr>
          <w:rFonts w:ascii="Arial" w:eastAsia="MS Mincho" w:hAnsi="Arial" w:cs="Arial"/>
        </w:rPr>
      </w:pPr>
      <w:r w:rsidRPr="00404ABA">
        <w:rPr>
          <w:rFonts w:ascii="Arial" w:hAnsi="Arial" w:cs="Arial"/>
        </w:rPr>
        <w:t>Refer to: ‘</w:t>
      </w:r>
      <w:hyperlink r:id="rId17" w:history="1">
        <w:r w:rsidR="002700EB">
          <w:rPr>
            <w:rStyle w:val="Hyperlink"/>
            <w:rFonts w:ascii="Arial" w:hAnsi="Arial" w:cs="Arial"/>
            <w:color w:val="auto"/>
          </w:rPr>
          <w:t>Principal</w:t>
        </w:r>
        <w:r w:rsidRPr="00404ABA">
          <w:rPr>
            <w:rStyle w:val="Hyperlink"/>
            <w:rFonts w:ascii="Arial" w:hAnsi="Arial" w:cs="Arial"/>
            <w:color w:val="auto"/>
          </w:rPr>
          <w:t xml:space="preserve"> / Manager’</w:t>
        </w:r>
      </w:hyperlink>
      <w:r w:rsidRPr="00404ABA">
        <w:rPr>
          <w:rFonts w:ascii="Arial" w:hAnsi="Arial" w:cs="Arial"/>
        </w:rPr>
        <w:t xml:space="preserve"> in National Guidance </w:t>
      </w:r>
      <w:hyperlink r:id="rId18" w:history="1">
        <w:r w:rsidRPr="00404ABA">
          <w:rPr>
            <w:rStyle w:val="Hyperlink"/>
            <w:rFonts w:ascii="Arial" w:hAnsi="Arial" w:cs="Arial"/>
            <w:color w:val="auto"/>
          </w:rPr>
          <w:t>http://www.oeapng.info</w:t>
        </w:r>
      </w:hyperlink>
      <w:r w:rsidRPr="00404ABA">
        <w:rPr>
          <w:rFonts w:ascii="MS Gothic" w:eastAsia="MS Gothic" w:hAnsi="MS Gothic" w:cs="MS Gothic" w:hint="eastAsia"/>
        </w:rPr>
        <w:t> </w:t>
      </w:r>
    </w:p>
    <w:p w14:paraId="753311CA" w14:textId="7943F5E7" w:rsidR="005C7FE1" w:rsidRPr="00404ABA" w:rsidRDefault="005C7FE1" w:rsidP="00ED5632">
      <w:pPr>
        <w:spacing w:line="240" w:lineRule="auto"/>
        <w:ind w:left="-180" w:hanging="90"/>
        <w:rPr>
          <w:rFonts w:ascii="Arial" w:hAnsi="Arial" w:cs="Arial"/>
          <w:b/>
          <w:bCs/>
          <w:color w:val="ED7D31" w:themeColor="accent2"/>
        </w:rPr>
      </w:pPr>
      <w:r w:rsidRPr="00404ABA">
        <w:rPr>
          <w:rFonts w:ascii="Arial" w:hAnsi="Arial" w:cs="Arial"/>
          <w:b/>
          <w:bCs/>
          <w:color w:val="ED7D31" w:themeColor="accent2"/>
        </w:rPr>
        <w:t>The role of the Educational Visits Co-ordinator (EVC) is to:</w:t>
      </w:r>
    </w:p>
    <w:p w14:paraId="433E6699" w14:textId="77777777"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Give advice for, and approve, each step of the planning stages for any trip for which the initial approval has been given.</w:t>
      </w:r>
    </w:p>
    <w:p w14:paraId="4BF2CAEE" w14:textId="77777777"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Ensure that all educational visits are planned meticulously using standardised forms which are uploaded onto Evolve</w:t>
      </w:r>
    </w:p>
    <w:p w14:paraId="3C5FF403" w14:textId="09826333"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 xml:space="preserve">Ensure that all </w:t>
      </w:r>
      <w:r w:rsidR="004077E6" w:rsidRPr="00404ABA">
        <w:rPr>
          <w:rFonts w:ascii="Arial" w:hAnsi="Arial" w:cs="Arial"/>
        </w:rPr>
        <w:t xml:space="preserve">employees </w:t>
      </w:r>
      <w:r w:rsidRPr="00404ABA">
        <w:rPr>
          <w:rFonts w:ascii="Arial" w:hAnsi="Arial" w:cs="Arial"/>
        </w:rPr>
        <w:t>involved in the planning and execution of a visit are aware of the guidelines available.</w:t>
      </w:r>
    </w:p>
    <w:p w14:paraId="4820F1FA" w14:textId="77777777"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Ensure that the Group Leader is competent and possesses the appropriate experience and training to undertake the activity</w:t>
      </w:r>
    </w:p>
    <w:p w14:paraId="32EFEA53" w14:textId="0F399C8E"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 xml:space="preserve">Ensure that </w:t>
      </w:r>
      <w:r w:rsidR="004077E6" w:rsidRPr="00404ABA">
        <w:rPr>
          <w:rFonts w:ascii="Arial" w:hAnsi="Arial" w:cs="Arial"/>
        </w:rPr>
        <w:t>appropriate vetting of all employees</w:t>
      </w:r>
      <w:r w:rsidRPr="00404ABA">
        <w:rPr>
          <w:rFonts w:ascii="Arial" w:hAnsi="Arial" w:cs="Arial"/>
        </w:rPr>
        <w:t xml:space="preserve"> and any volunteers accompanying the party has been checked for foreign and activity trips</w:t>
      </w:r>
    </w:p>
    <w:p w14:paraId="38FD3836" w14:textId="61D1A554"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 xml:space="preserve">Ensure that visits have appropriate </w:t>
      </w:r>
      <w:r w:rsidR="004077E6" w:rsidRPr="00404ABA">
        <w:rPr>
          <w:rFonts w:ascii="Arial" w:hAnsi="Arial" w:cs="Arial"/>
        </w:rPr>
        <w:t xml:space="preserve">employee </w:t>
      </w:r>
      <w:r w:rsidRPr="00404ABA">
        <w:rPr>
          <w:rFonts w:ascii="Arial" w:hAnsi="Arial" w:cs="Arial"/>
        </w:rPr>
        <w:t>supervision and cover for health and safety, first aid, medication and behaviour management.</w:t>
      </w:r>
    </w:p>
    <w:p w14:paraId="65624316" w14:textId="77777777"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Work with the Group Leader to provide full and timely details of the visit to parents and obtain their consent or refusal.</w:t>
      </w:r>
    </w:p>
    <w:p w14:paraId="05B48A2C" w14:textId="77777777"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Organise the emergency arrangements and ensure there is an emergency contact for each visit.</w:t>
      </w:r>
    </w:p>
    <w:p w14:paraId="7A257207" w14:textId="77777777"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Keep records of individual visits including reports of accidents or ‘near misses’.</w:t>
      </w:r>
    </w:p>
    <w:p w14:paraId="099471A7" w14:textId="6B691A73" w:rsidR="005C7FE1"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Ensure that visit evaluation is used to</w:t>
      </w:r>
      <w:r w:rsidR="004077E6" w:rsidRPr="00404ABA">
        <w:rPr>
          <w:rFonts w:ascii="Arial" w:hAnsi="Arial" w:cs="Arial"/>
        </w:rPr>
        <w:t xml:space="preserve"> inform future visits and employee </w:t>
      </w:r>
      <w:r w:rsidRPr="00404ABA">
        <w:rPr>
          <w:rFonts w:ascii="Arial" w:hAnsi="Arial" w:cs="Arial"/>
        </w:rPr>
        <w:t>training needs.</w:t>
      </w:r>
    </w:p>
    <w:p w14:paraId="043265DB" w14:textId="7461BD89" w:rsidR="00AF6434" w:rsidRPr="00404ABA" w:rsidRDefault="005C7FE1" w:rsidP="00ED5632">
      <w:pPr>
        <w:pStyle w:val="ListParagraph"/>
        <w:numPr>
          <w:ilvl w:val="0"/>
          <w:numId w:val="10"/>
        </w:numPr>
        <w:spacing w:line="240" w:lineRule="auto"/>
        <w:ind w:left="180"/>
        <w:rPr>
          <w:rFonts w:ascii="Arial" w:hAnsi="Arial" w:cs="Arial"/>
        </w:rPr>
      </w:pPr>
      <w:r w:rsidRPr="00404ABA">
        <w:rPr>
          <w:rFonts w:ascii="Arial" w:hAnsi="Arial" w:cs="Arial"/>
        </w:rPr>
        <w:t>Flag up any concerns with the Senior Team.</w:t>
      </w:r>
    </w:p>
    <w:p w14:paraId="6446E16E" w14:textId="3F3DA8C9" w:rsidR="005C7FE1" w:rsidRPr="00404ABA" w:rsidRDefault="00AF6434" w:rsidP="00ED5632">
      <w:pPr>
        <w:spacing w:line="240" w:lineRule="auto"/>
        <w:rPr>
          <w:rFonts w:ascii="Arial" w:hAnsi="Arial" w:cs="Arial"/>
          <w:lang w:val="en-US"/>
        </w:rPr>
      </w:pPr>
      <w:r w:rsidRPr="00404ABA">
        <w:rPr>
          <w:rFonts w:ascii="Arial" w:hAnsi="Arial" w:cs="Arial"/>
          <w:lang w:val="en-US"/>
        </w:rPr>
        <w:lastRenderedPageBreak/>
        <w:t>Refer to: ‘</w:t>
      </w:r>
      <w:hyperlink r:id="rId19" w:history="1">
        <w:r w:rsidRPr="00404ABA">
          <w:rPr>
            <w:rStyle w:val="Hyperlink"/>
            <w:rFonts w:ascii="Arial" w:hAnsi="Arial" w:cs="Arial"/>
            <w:color w:val="auto"/>
            <w:lang w:val="en-US"/>
          </w:rPr>
          <w:t>Educational Visits Coordinator</w:t>
        </w:r>
      </w:hyperlink>
      <w:r w:rsidRPr="00404ABA">
        <w:rPr>
          <w:rFonts w:ascii="Arial" w:hAnsi="Arial" w:cs="Arial"/>
          <w:lang w:val="en-US"/>
        </w:rPr>
        <w:t xml:space="preserve">’ in National Guidance </w:t>
      </w:r>
      <w:hyperlink r:id="rId20" w:history="1">
        <w:r w:rsidR="00356EA1" w:rsidRPr="00404ABA">
          <w:rPr>
            <w:rStyle w:val="Hyperlink"/>
            <w:rFonts w:ascii="Arial" w:hAnsi="Arial" w:cs="Arial"/>
            <w:color w:val="auto"/>
            <w:lang w:val="en-US"/>
          </w:rPr>
          <w:t>www.oeapng.info</w:t>
        </w:r>
      </w:hyperlink>
      <w:r w:rsidR="00356EA1" w:rsidRPr="00404ABA">
        <w:rPr>
          <w:rFonts w:ascii="Arial" w:hAnsi="Arial" w:cs="Arial"/>
          <w:lang w:val="en-US"/>
        </w:rPr>
        <w:t xml:space="preserve"> </w:t>
      </w:r>
    </w:p>
    <w:p w14:paraId="434E196E" w14:textId="3B810940" w:rsidR="005C7FE1" w:rsidRPr="00404ABA" w:rsidRDefault="005C7FE1" w:rsidP="00ED5632">
      <w:pPr>
        <w:spacing w:line="240" w:lineRule="auto"/>
        <w:ind w:left="-180"/>
        <w:rPr>
          <w:rFonts w:ascii="Arial" w:hAnsi="Arial" w:cs="Arial"/>
          <w:b/>
          <w:bCs/>
          <w:color w:val="ED7D31" w:themeColor="accent2"/>
        </w:rPr>
      </w:pPr>
      <w:r w:rsidRPr="00404ABA">
        <w:rPr>
          <w:rFonts w:ascii="Arial" w:hAnsi="Arial" w:cs="Arial"/>
          <w:b/>
          <w:bCs/>
          <w:color w:val="ED7D31" w:themeColor="accent2"/>
        </w:rPr>
        <w:t>The role of the Group Leader is to:</w:t>
      </w:r>
    </w:p>
    <w:p w14:paraId="26327332"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Have full responsibility for the planning and safe conduct of the activity, in accordance with this policy and its supplementary guidance, and for ensuring all participants are aware of their roles. Leaders accompanying pupils are in ‘loco parentis’ and are responsible for their safety and well-being at all times.</w:t>
      </w:r>
    </w:p>
    <w:p w14:paraId="7879FDA8" w14:textId="43A79EF3"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 xml:space="preserve">The Group Leader’s duty is to exercise the higher level of care than that of a parent. Other supervising adults will also have a duty of care, but the Group Leader retains overall responsibility. It is the duty of care of the Group Leader to ensure, wherever possible, that the competence of each </w:t>
      </w:r>
      <w:r w:rsidR="004077E6" w:rsidRPr="00404ABA">
        <w:rPr>
          <w:rFonts w:ascii="Arial" w:hAnsi="Arial" w:cs="Arial"/>
        </w:rPr>
        <w:t xml:space="preserve">employee </w:t>
      </w:r>
      <w:r w:rsidRPr="00404ABA">
        <w:rPr>
          <w:rFonts w:ascii="Arial" w:hAnsi="Arial" w:cs="Arial"/>
        </w:rPr>
        <w:t>is appropriate to her/his role.</w:t>
      </w:r>
    </w:p>
    <w:p w14:paraId="7B051495"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Submit detailed plans to the Educational Visits Co-ordinator (EVC) via Evolve Identify the clear purpose and objectives of the visit.</w:t>
      </w:r>
    </w:p>
    <w:p w14:paraId="0CF39064"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Carry out, and provide a written record of, a comprehensive risk assessment.</w:t>
      </w:r>
    </w:p>
    <w:p w14:paraId="76F71455"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Arrange briefing meetings with parents, as appropriate, for high risk, residential and foreign visits.</w:t>
      </w:r>
    </w:p>
    <w:p w14:paraId="7FD3F012"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Whilst it is not essential for each group to be accompanied by a qualified First Aider, it is an aspect that should be considered at the planning stage of each event.</w:t>
      </w:r>
    </w:p>
    <w:p w14:paraId="00ADD1A9" w14:textId="0D4F6C5F"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 xml:space="preserve">Obtain Medical Needs and for any residential trips also meet with the Medical Centre to discuss the pupils on the trip in order to ensure that any specific medical and health issues of pupils </w:t>
      </w:r>
      <w:r w:rsidR="004077E6" w:rsidRPr="00404ABA">
        <w:rPr>
          <w:rFonts w:ascii="Arial" w:hAnsi="Arial" w:cs="Arial"/>
        </w:rPr>
        <w:t xml:space="preserve">or accompanying employees </w:t>
      </w:r>
      <w:r w:rsidRPr="00404ABA">
        <w:rPr>
          <w:rFonts w:ascii="Arial" w:hAnsi="Arial" w:cs="Arial"/>
        </w:rPr>
        <w:t>are considered within the planning stages and their needs are catered for.</w:t>
      </w:r>
    </w:p>
    <w:p w14:paraId="27510242" w14:textId="05C630C9"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Complete the visit documentation and obtain the app</w:t>
      </w:r>
      <w:r w:rsidR="004077E6" w:rsidRPr="00404ABA">
        <w:rPr>
          <w:rFonts w:ascii="Arial" w:hAnsi="Arial" w:cs="Arial"/>
        </w:rPr>
        <w:t xml:space="preserve">ropriate approvals from the Principal </w:t>
      </w:r>
      <w:r w:rsidRPr="00404ABA">
        <w:rPr>
          <w:rFonts w:ascii="Arial" w:hAnsi="Arial" w:cs="Arial"/>
        </w:rPr>
        <w:t xml:space="preserve">/ </w:t>
      </w:r>
      <w:r w:rsidR="002700EB">
        <w:rPr>
          <w:rFonts w:ascii="Arial" w:hAnsi="Arial" w:cs="Arial"/>
        </w:rPr>
        <w:t>Vice</w:t>
      </w:r>
      <w:r w:rsidRPr="00404ABA">
        <w:rPr>
          <w:rFonts w:ascii="Arial" w:hAnsi="Arial" w:cs="Arial"/>
        </w:rPr>
        <w:t xml:space="preserve"> </w:t>
      </w:r>
      <w:r w:rsidR="002700EB">
        <w:rPr>
          <w:rFonts w:ascii="Arial" w:hAnsi="Arial" w:cs="Arial"/>
        </w:rPr>
        <w:t>Principal</w:t>
      </w:r>
      <w:r w:rsidRPr="00404ABA">
        <w:rPr>
          <w:rFonts w:ascii="Arial" w:hAnsi="Arial" w:cs="Arial"/>
        </w:rPr>
        <w:t xml:space="preserve"> and EVC for any visit off-site, whatever the duration.</w:t>
      </w:r>
    </w:p>
    <w:p w14:paraId="69D06ADA"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Plan the itinerary in sufficient detail to identify every period of the visit including meal, rest and recreational times.</w:t>
      </w:r>
    </w:p>
    <w:p w14:paraId="7BA02078"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Have or obtain prior knowledge of the venue.</w:t>
      </w:r>
    </w:p>
    <w:p w14:paraId="490A9A13" w14:textId="63A6B3DF"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Assess, wherever practicable, the suitability and safety of any accommodation to be used. In addition</w:t>
      </w:r>
      <w:r w:rsidR="002700EB">
        <w:rPr>
          <w:rFonts w:ascii="Arial" w:hAnsi="Arial" w:cs="Arial"/>
        </w:rPr>
        <w:t>,</w:t>
      </w:r>
      <w:r w:rsidRPr="00404ABA">
        <w:rPr>
          <w:rFonts w:ascii="Arial" w:hAnsi="Arial" w:cs="Arial"/>
        </w:rPr>
        <w:t xml:space="preserve"> the window and room locking policy should be established and communicated to parents.</w:t>
      </w:r>
    </w:p>
    <w:p w14:paraId="36C595C2"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Inform parents of the detail of the visit, including its nature, purpose and related activities, and obtain their permission/consent for their son / daughter to take part.</w:t>
      </w:r>
    </w:p>
    <w:p w14:paraId="550EF88F"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Ensure that parents are fully informed of the schedule for the collection of payments before any bookings are made.</w:t>
      </w:r>
    </w:p>
    <w:p w14:paraId="3A6271EC"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Allocate supervisory responsibility, to each adult accompanying the visit, for named pupils and ensure that the adults understand that they are responsible directly to the Group Leader.</w:t>
      </w:r>
    </w:p>
    <w:p w14:paraId="6DB93AC1"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Ensure that all the pupils in the party and the accompanying adults are fully aware of the risk assessments, emergency plans and the expected standards of behaviour.</w:t>
      </w:r>
    </w:p>
    <w:p w14:paraId="760FFE03" w14:textId="7BC62F76" w:rsidR="005C7FE1" w:rsidRPr="00404ABA" w:rsidRDefault="004077E6" w:rsidP="00ED5632">
      <w:pPr>
        <w:pStyle w:val="ListParagraph"/>
        <w:numPr>
          <w:ilvl w:val="0"/>
          <w:numId w:val="12"/>
        </w:numPr>
        <w:spacing w:line="240" w:lineRule="auto"/>
        <w:ind w:left="180"/>
        <w:rPr>
          <w:rFonts w:ascii="Arial" w:hAnsi="Arial" w:cs="Arial"/>
        </w:rPr>
      </w:pPr>
      <w:r w:rsidRPr="00404ABA">
        <w:rPr>
          <w:rFonts w:ascii="Arial" w:hAnsi="Arial" w:cs="Arial"/>
        </w:rPr>
        <w:t xml:space="preserve">Ensure that employees </w:t>
      </w:r>
      <w:r w:rsidR="005C7FE1" w:rsidRPr="00404ABA">
        <w:rPr>
          <w:rFonts w:ascii="Arial" w:hAnsi="Arial" w:cs="Arial"/>
        </w:rPr>
        <w:t xml:space="preserve">have </w:t>
      </w:r>
      <w:r w:rsidR="002700EB">
        <w:rPr>
          <w:rFonts w:ascii="Arial" w:hAnsi="Arial" w:cs="Arial"/>
        </w:rPr>
        <w:t>secured cover for their involvement in an off sire visit.</w:t>
      </w:r>
    </w:p>
    <w:p w14:paraId="5E90BBB0"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When on the visit, continuously monitor the appropriateness of the activity, the physical and mental condition and abilities of the group members, and the suitability of the prevailing conditions.</w:t>
      </w:r>
    </w:p>
    <w:p w14:paraId="717D3FDA"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Ensure that on return from a visit, all pupils are delivered, where appropriate, into the care of a person with parental responsibility or their representative.</w:t>
      </w:r>
    </w:p>
    <w:p w14:paraId="6D078421" w14:textId="77777777" w:rsidR="005C7FE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Conduct a review of the trip on return, evaluating its success and recording any ‘near-misses’ or proposed changes for repeat trips in the future. This report should be lodged with the EVC.</w:t>
      </w:r>
    </w:p>
    <w:p w14:paraId="69CA3280" w14:textId="27DE1022" w:rsidR="00356EA1" w:rsidRPr="00404ABA" w:rsidRDefault="005C7FE1" w:rsidP="00ED5632">
      <w:pPr>
        <w:pStyle w:val="ListParagraph"/>
        <w:numPr>
          <w:ilvl w:val="0"/>
          <w:numId w:val="12"/>
        </w:numPr>
        <w:spacing w:line="240" w:lineRule="auto"/>
        <w:ind w:left="180"/>
        <w:rPr>
          <w:rFonts w:ascii="Arial" w:hAnsi="Arial" w:cs="Arial"/>
        </w:rPr>
      </w:pPr>
      <w:r w:rsidRPr="00404ABA">
        <w:rPr>
          <w:rFonts w:ascii="Arial" w:hAnsi="Arial" w:cs="Arial"/>
        </w:rPr>
        <w:t>Check when planning an activity requiring it, the provider holds the LOtC Quality Badge, AALS etc.</w:t>
      </w:r>
    </w:p>
    <w:p w14:paraId="21F643BD" w14:textId="206F7E8D" w:rsidR="00356EA1" w:rsidRPr="00404ABA" w:rsidRDefault="00356EA1" w:rsidP="00ED5632">
      <w:pPr>
        <w:spacing w:line="240" w:lineRule="auto"/>
        <w:rPr>
          <w:rFonts w:ascii="Arial" w:hAnsi="Arial" w:cs="Arial"/>
          <w:lang w:val="en-US"/>
        </w:rPr>
      </w:pPr>
      <w:r w:rsidRPr="00404ABA">
        <w:rPr>
          <w:rFonts w:ascii="Arial" w:hAnsi="Arial" w:cs="Arial"/>
          <w:lang w:val="en-US"/>
        </w:rPr>
        <w:t>Refer to: ‘</w:t>
      </w:r>
      <w:hyperlink r:id="rId21" w:history="1">
        <w:r w:rsidRPr="00404ABA">
          <w:rPr>
            <w:rStyle w:val="Hyperlink"/>
            <w:rFonts w:ascii="Arial" w:hAnsi="Arial" w:cs="Arial"/>
            <w:color w:val="auto"/>
            <w:lang w:val="en-US"/>
          </w:rPr>
          <w:t>Visit Leader</w:t>
        </w:r>
      </w:hyperlink>
      <w:r w:rsidRPr="00404ABA">
        <w:rPr>
          <w:rFonts w:ascii="Arial" w:hAnsi="Arial" w:cs="Arial"/>
          <w:lang w:val="en-US"/>
        </w:rPr>
        <w:t xml:space="preserve">’ in National Guidance </w:t>
      </w:r>
      <w:hyperlink r:id="rId22" w:history="1">
        <w:r w:rsidRPr="00404ABA">
          <w:rPr>
            <w:rStyle w:val="Hyperlink"/>
            <w:rFonts w:ascii="Arial" w:hAnsi="Arial" w:cs="Arial"/>
            <w:color w:val="auto"/>
            <w:lang w:val="en-US"/>
          </w:rPr>
          <w:t>www.oeapng.info</w:t>
        </w:r>
      </w:hyperlink>
    </w:p>
    <w:p w14:paraId="7AB2F95C" w14:textId="6595F53F" w:rsidR="00993187" w:rsidRPr="00404ABA" w:rsidRDefault="00B400F4" w:rsidP="00ED5632">
      <w:pPr>
        <w:spacing w:line="240" w:lineRule="auto"/>
        <w:rPr>
          <w:rFonts w:ascii="Arial" w:hAnsi="Arial" w:cs="Arial"/>
          <w:u w:val="single"/>
          <w:lang w:val="en-US"/>
        </w:rPr>
      </w:pPr>
      <w:r w:rsidRPr="00404ABA">
        <w:rPr>
          <w:rFonts w:ascii="Arial" w:hAnsi="Arial" w:cs="Arial"/>
          <w:lang w:val="en-US"/>
        </w:rPr>
        <w:lastRenderedPageBreak/>
        <w:t>Refer to: ‘</w:t>
      </w:r>
      <w:hyperlink r:id="rId23" w:history="1">
        <w:r w:rsidRPr="00404ABA">
          <w:rPr>
            <w:rStyle w:val="Hyperlink"/>
            <w:rFonts w:ascii="Arial" w:hAnsi="Arial" w:cs="Arial"/>
            <w:color w:val="auto"/>
            <w:lang w:val="en-US"/>
          </w:rPr>
          <w:t>Assistant Leader</w:t>
        </w:r>
      </w:hyperlink>
      <w:r w:rsidRPr="00404ABA">
        <w:rPr>
          <w:rFonts w:ascii="Arial" w:hAnsi="Arial" w:cs="Arial"/>
          <w:lang w:val="en-US"/>
        </w:rPr>
        <w:t xml:space="preserve">’ in National Guidance </w:t>
      </w:r>
      <w:hyperlink r:id="rId24" w:history="1">
        <w:r w:rsidRPr="00404ABA">
          <w:rPr>
            <w:rStyle w:val="Hyperlink"/>
            <w:rFonts w:ascii="Arial" w:hAnsi="Arial" w:cs="Arial"/>
            <w:color w:val="auto"/>
            <w:lang w:val="en-US"/>
          </w:rPr>
          <w:t>www.oeapng.info</w:t>
        </w:r>
      </w:hyperlink>
    </w:p>
    <w:p w14:paraId="265662B8" w14:textId="51243F70" w:rsidR="005C7FE1" w:rsidRPr="00404ABA" w:rsidRDefault="005C7FE1" w:rsidP="00ED5632">
      <w:pPr>
        <w:spacing w:line="240" w:lineRule="auto"/>
        <w:ind w:left="-180"/>
        <w:rPr>
          <w:rFonts w:ascii="Arial" w:hAnsi="Arial" w:cs="Arial"/>
          <w:b/>
          <w:bCs/>
          <w:color w:val="ED7D31" w:themeColor="accent2"/>
        </w:rPr>
      </w:pPr>
      <w:r w:rsidRPr="00404ABA">
        <w:rPr>
          <w:rFonts w:ascii="Arial" w:hAnsi="Arial" w:cs="Arial"/>
          <w:b/>
          <w:bCs/>
          <w:color w:val="ED7D31" w:themeColor="accent2"/>
        </w:rPr>
        <w:t>Role of Parents and Guardians</w:t>
      </w:r>
    </w:p>
    <w:p w14:paraId="7193583A" w14:textId="55480DF0" w:rsidR="005C7FE1" w:rsidRPr="00404ABA" w:rsidRDefault="005C7FE1" w:rsidP="00ED5632">
      <w:pPr>
        <w:spacing w:line="240" w:lineRule="auto"/>
        <w:ind w:left="-180"/>
        <w:rPr>
          <w:rFonts w:ascii="Arial" w:hAnsi="Arial" w:cs="Arial"/>
        </w:rPr>
      </w:pPr>
      <w:r w:rsidRPr="00404ABA">
        <w:rPr>
          <w:rFonts w:ascii="Arial" w:hAnsi="Arial" w:cs="Arial"/>
        </w:rPr>
        <w:t>Parents and Guardians are requested to:</w:t>
      </w:r>
    </w:p>
    <w:p w14:paraId="3CAC8E86" w14:textId="77777777" w:rsidR="005C7FE1" w:rsidRPr="00404ABA" w:rsidRDefault="005C7FE1" w:rsidP="00ED5632">
      <w:pPr>
        <w:pStyle w:val="ListParagraph"/>
        <w:numPr>
          <w:ilvl w:val="0"/>
          <w:numId w:val="13"/>
        </w:numPr>
        <w:spacing w:line="240" w:lineRule="auto"/>
        <w:ind w:left="180"/>
        <w:rPr>
          <w:rFonts w:ascii="Arial" w:hAnsi="Arial" w:cs="Arial"/>
        </w:rPr>
      </w:pPr>
      <w:r w:rsidRPr="00404ABA">
        <w:rPr>
          <w:rFonts w:ascii="Arial" w:hAnsi="Arial" w:cs="Arial"/>
        </w:rPr>
        <w:t>Carefully read all information regarding the proposed visit before giving written consent.</w:t>
      </w:r>
    </w:p>
    <w:p w14:paraId="42E4826C" w14:textId="77777777" w:rsidR="005C7FE1" w:rsidRPr="00404ABA" w:rsidRDefault="005C7FE1" w:rsidP="00ED5632">
      <w:pPr>
        <w:pStyle w:val="ListParagraph"/>
        <w:numPr>
          <w:ilvl w:val="0"/>
          <w:numId w:val="13"/>
        </w:numPr>
        <w:spacing w:line="240" w:lineRule="auto"/>
        <w:ind w:left="180"/>
        <w:rPr>
          <w:rFonts w:ascii="Arial" w:hAnsi="Arial" w:cs="Arial"/>
        </w:rPr>
      </w:pPr>
      <w:r w:rsidRPr="00404ABA">
        <w:rPr>
          <w:rFonts w:ascii="Arial" w:hAnsi="Arial" w:cs="Arial"/>
        </w:rPr>
        <w:t>Provide up to date medical and emergency contact details, informing the school in writing before the visit commences.</w:t>
      </w:r>
    </w:p>
    <w:p w14:paraId="536C379C" w14:textId="77777777" w:rsidR="005C7FE1" w:rsidRPr="00404ABA" w:rsidRDefault="005C7FE1" w:rsidP="00ED5632">
      <w:pPr>
        <w:pStyle w:val="ListParagraph"/>
        <w:numPr>
          <w:ilvl w:val="0"/>
          <w:numId w:val="13"/>
        </w:numPr>
        <w:spacing w:line="240" w:lineRule="auto"/>
        <w:ind w:left="180"/>
        <w:rPr>
          <w:rFonts w:ascii="Arial" w:hAnsi="Arial" w:cs="Arial"/>
        </w:rPr>
      </w:pPr>
      <w:r w:rsidRPr="00404ABA">
        <w:rPr>
          <w:rFonts w:ascii="Arial" w:hAnsi="Arial" w:cs="Arial"/>
        </w:rPr>
        <w:t>Support the school in upholding the Code of Conduct for educational visits.</w:t>
      </w:r>
    </w:p>
    <w:p w14:paraId="799E355C" w14:textId="77777777" w:rsidR="005C7FE1" w:rsidRPr="00404ABA" w:rsidRDefault="005C7FE1" w:rsidP="00ED5632">
      <w:pPr>
        <w:pStyle w:val="ListParagraph"/>
        <w:numPr>
          <w:ilvl w:val="0"/>
          <w:numId w:val="13"/>
        </w:numPr>
        <w:spacing w:line="240" w:lineRule="auto"/>
        <w:ind w:left="180"/>
        <w:rPr>
          <w:rFonts w:ascii="Arial" w:hAnsi="Arial" w:cs="Arial"/>
        </w:rPr>
      </w:pPr>
      <w:r w:rsidRPr="00404ABA">
        <w:rPr>
          <w:rFonts w:ascii="Arial" w:hAnsi="Arial" w:cs="Arial"/>
        </w:rPr>
        <w:t>Make all payments by the deadlines given, taking note where payments are non-refundable.</w:t>
      </w:r>
    </w:p>
    <w:p w14:paraId="4571F485" w14:textId="77777777" w:rsidR="005C7FE1" w:rsidRPr="00404ABA" w:rsidRDefault="005C7FE1" w:rsidP="00ED5632">
      <w:pPr>
        <w:pStyle w:val="ListParagraph"/>
        <w:numPr>
          <w:ilvl w:val="0"/>
          <w:numId w:val="13"/>
        </w:numPr>
        <w:spacing w:line="240" w:lineRule="auto"/>
        <w:ind w:left="180"/>
        <w:rPr>
          <w:rFonts w:ascii="Arial" w:hAnsi="Arial" w:cs="Arial"/>
        </w:rPr>
      </w:pPr>
      <w:r w:rsidRPr="00404ABA">
        <w:rPr>
          <w:rFonts w:ascii="Arial" w:hAnsi="Arial" w:cs="Arial"/>
        </w:rPr>
        <w:t>Inform the School immediately if their son or daughter has to withdraw from the visit for any reason, honouring any outstanding commitments to further payments.</w:t>
      </w:r>
    </w:p>
    <w:p w14:paraId="44EE6593" w14:textId="733882C5" w:rsidR="00B75CA8" w:rsidRPr="00404ABA" w:rsidRDefault="005C7FE1" w:rsidP="00ED5632">
      <w:pPr>
        <w:pStyle w:val="ListParagraph"/>
        <w:numPr>
          <w:ilvl w:val="0"/>
          <w:numId w:val="13"/>
        </w:numPr>
        <w:spacing w:line="240" w:lineRule="auto"/>
        <w:ind w:left="180"/>
        <w:rPr>
          <w:rFonts w:ascii="Arial" w:hAnsi="Arial" w:cs="Arial"/>
        </w:rPr>
      </w:pPr>
      <w:r w:rsidRPr="00404ABA">
        <w:rPr>
          <w:rFonts w:ascii="Arial" w:hAnsi="Arial" w:cs="Arial"/>
        </w:rPr>
        <w:t>Arrange, where appropriate, for the prompt collection of their daughter on her return from the trip.</w:t>
      </w:r>
    </w:p>
    <w:p w14:paraId="5507B515" w14:textId="64B1364A" w:rsidR="00CC6A98" w:rsidRPr="00404ABA" w:rsidRDefault="00B400F4" w:rsidP="00ED5632">
      <w:pPr>
        <w:spacing w:line="240" w:lineRule="auto"/>
        <w:ind w:left="-284" w:right="-472"/>
        <w:rPr>
          <w:rFonts w:ascii="Arial" w:hAnsi="Arial" w:cs="Arial"/>
          <w:lang w:val="en-US"/>
        </w:rPr>
      </w:pPr>
      <w:r w:rsidRPr="00404ABA">
        <w:rPr>
          <w:rFonts w:ascii="Arial" w:hAnsi="Arial" w:cs="Arial"/>
          <w:lang w:val="en-US"/>
        </w:rPr>
        <w:t xml:space="preserve">Refer to: ‘ </w:t>
      </w:r>
      <w:hyperlink r:id="rId25" w:history="1">
        <w:r w:rsidRPr="00404ABA">
          <w:rPr>
            <w:rStyle w:val="Hyperlink"/>
            <w:rFonts w:ascii="Arial" w:hAnsi="Arial" w:cs="Arial"/>
            <w:color w:val="auto"/>
            <w:lang w:val="en-US"/>
          </w:rPr>
          <w:t>Parents</w:t>
        </w:r>
      </w:hyperlink>
      <w:r w:rsidRPr="00404ABA">
        <w:rPr>
          <w:rFonts w:ascii="Arial" w:hAnsi="Arial" w:cs="Arial"/>
          <w:lang w:val="en-US"/>
        </w:rPr>
        <w:t xml:space="preserve">’ in National Guidance </w:t>
      </w:r>
      <w:hyperlink r:id="rId26" w:history="1">
        <w:r w:rsidRPr="00404ABA">
          <w:rPr>
            <w:rStyle w:val="Hyperlink"/>
            <w:rFonts w:ascii="Arial" w:hAnsi="Arial" w:cs="Arial"/>
            <w:color w:val="auto"/>
            <w:lang w:val="en-US"/>
          </w:rPr>
          <w:t>www.oeapng.info</w:t>
        </w:r>
      </w:hyperlink>
      <w:r w:rsidRPr="00404ABA">
        <w:rPr>
          <w:rFonts w:ascii="Arial" w:hAnsi="Arial" w:cs="Arial"/>
          <w:lang w:val="en-US"/>
        </w:rPr>
        <w:t xml:space="preserve"> </w:t>
      </w:r>
    </w:p>
    <w:p w14:paraId="0BD7CACB" w14:textId="106E91D3" w:rsidR="00686F01" w:rsidRPr="00404ABA" w:rsidRDefault="00686F01" w:rsidP="00ED5632">
      <w:pPr>
        <w:spacing w:line="240" w:lineRule="auto"/>
        <w:ind w:left="-284" w:right="-472"/>
        <w:rPr>
          <w:rFonts w:ascii="Arial" w:hAnsi="Arial" w:cs="Arial"/>
        </w:rPr>
      </w:pPr>
    </w:p>
    <w:p w14:paraId="704F6831" w14:textId="22B0325C" w:rsidR="00686F01" w:rsidRPr="00404ABA" w:rsidRDefault="00686F01" w:rsidP="00ED5632">
      <w:pPr>
        <w:rPr>
          <w:rFonts w:ascii="Arial" w:hAnsi="Arial" w:cs="Arial"/>
        </w:rPr>
      </w:pPr>
      <w:r w:rsidRPr="00404ABA">
        <w:rPr>
          <w:rFonts w:ascii="Arial" w:hAnsi="Arial" w:cs="Arial"/>
        </w:rPr>
        <w:br w:type="page"/>
      </w:r>
    </w:p>
    <w:p w14:paraId="355D2D78" w14:textId="5242BEEE" w:rsidR="00000A2B" w:rsidRPr="00404ABA" w:rsidRDefault="009523B2" w:rsidP="00ED5632">
      <w:pPr>
        <w:spacing w:line="240" w:lineRule="auto"/>
        <w:ind w:left="-284" w:right="-472"/>
        <w:rPr>
          <w:rFonts w:ascii="Arial" w:hAnsi="Arial" w:cs="Arial"/>
          <w:b/>
          <w:bCs/>
          <w:color w:val="ED7D31" w:themeColor="accent2"/>
          <w:sz w:val="24"/>
          <w:szCs w:val="24"/>
        </w:rPr>
      </w:pPr>
      <w:r w:rsidRPr="00404ABA">
        <w:rPr>
          <w:rFonts w:ascii="Arial" w:hAnsi="Arial" w:cs="Arial"/>
          <w:b/>
          <w:bCs/>
          <w:color w:val="ED7D31" w:themeColor="accent2"/>
          <w:sz w:val="24"/>
          <w:szCs w:val="24"/>
        </w:rPr>
        <w:lastRenderedPageBreak/>
        <w:t xml:space="preserve">5. </w:t>
      </w:r>
      <w:r w:rsidR="00000A2B" w:rsidRPr="00404ABA">
        <w:rPr>
          <w:rFonts w:ascii="Arial" w:hAnsi="Arial" w:cs="Arial"/>
          <w:b/>
          <w:bCs/>
          <w:color w:val="ED7D31" w:themeColor="accent2"/>
          <w:sz w:val="24"/>
          <w:szCs w:val="24"/>
        </w:rPr>
        <w:t>Staff Competence</w:t>
      </w:r>
    </w:p>
    <w:p w14:paraId="52A631BB" w14:textId="741A4976" w:rsidR="00000A2B" w:rsidRPr="00404ABA" w:rsidRDefault="00000A2B" w:rsidP="00ED5632">
      <w:pPr>
        <w:spacing w:line="360" w:lineRule="auto"/>
        <w:ind w:left="-284" w:right="-472"/>
        <w:rPr>
          <w:rFonts w:ascii="Arial" w:hAnsi="Arial" w:cs="Arial"/>
        </w:rPr>
      </w:pPr>
      <w:r w:rsidRPr="00404ABA">
        <w:rPr>
          <w:rFonts w:ascii="Arial" w:hAnsi="Arial" w:cs="Arial"/>
        </w:rPr>
        <w:t xml:space="preserve">We </w:t>
      </w:r>
      <w:r w:rsidR="007D4DB8" w:rsidRPr="00404ABA">
        <w:rPr>
          <w:rFonts w:ascii="Arial" w:hAnsi="Arial" w:cs="Arial"/>
        </w:rPr>
        <w:t>recognise</w:t>
      </w:r>
      <w:r w:rsidRPr="00404ABA">
        <w:rPr>
          <w:rFonts w:ascii="Arial" w:hAnsi="Arial" w:cs="Arial"/>
        </w:rPr>
        <w:t xml:space="preserve"> that staff competence is the single most important </w:t>
      </w:r>
      <w:r w:rsidR="00C84F53" w:rsidRPr="00404ABA">
        <w:rPr>
          <w:rFonts w:ascii="Arial" w:hAnsi="Arial" w:cs="Arial"/>
        </w:rPr>
        <w:t>factor</w:t>
      </w:r>
      <w:r w:rsidRPr="00404ABA">
        <w:rPr>
          <w:rFonts w:ascii="Arial" w:hAnsi="Arial" w:cs="Arial"/>
        </w:rPr>
        <w:t xml:space="preserve"> </w:t>
      </w:r>
      <w:r w:rsidR="007D4DB8" w:rsidRPr="00404ABA">
        <w:rPr>
          <w:rFonts w:ascii="Arial" w:hAnsi="Arial" w:cs="Arial"/>
        </w:rPr>
        <w:t xml:space="preserve">in the safe management of visits, </w:t>
      </w:r>
      <w:r w:rsidRPr="00404ABA">
        <w:rPr>
          <w:rFonts w:ascii="Arial" w:hAnsi="Arial" w:cs="Arial"/>
        </w:rPr>
        <w:t xml:space="preserve">and so we </w:t>
      </w:r>
      <w:r w:rsidR="004077E6" w:rsidRPr="00404ABA">
        <w:rPr>
          <w:rFonts w:ascii="Arial" w:hAnsi="Arial" w:cs="Arial"/>
        </w:rPr>
        <w:t>support employees</w:t>
      </w:r>
      <w:r w:rsidR="007D4DB8" w:rsidRPr="00404ABA">
        <w:rPr>
          <w:rFonts w:ascii="Arial" w:hAnsi="Arial" w:cs="Arial"/>
        </w:rPr>
        <w:t xml:space="preserve"> in developing their</w:t>
      </w:r>
      <w:r w:rsidRPr="00404ABA">
        <w:rPr>
          <w:rFonts w:ascii="Arial" w:hAnsi="Arial" w:cs="Arial"/>
        </w:rPr>
        <w:t xml:space="preserve"> competence in the following ways:</w:t>
      </w:r>
    </w:p>
    <w:p w14:paraId="2FF791D0" w14:textId="77777777" w:rsidR="00686F01" w:rsidRPr="00404ABA" w:rsidRDefault="00000A2B" w:rsidP="00ED5632">
      <w:pPr>
        <w:numPr>
          <w:ilvl w:val="0"/>
          <w:numId w:val="1"/>
        </w:numPr>
        <w:tabs>
          <w:tab w:val="clear" w:pos="720"/>
        </w:tabs>
        <w:spacing w:line="240" w:lineRule="auto"/>
        <w:ind w:left="173" w:right="-475"/>
        <w:contextualSpacing/>
        <w:rPr>
          <w:rFonts w:ascii="Arial" w:hAnsi="Arial" w:cs="Arial"/>
        </w:rPr>
      </w:pPr>
      <w:r w:rsidRPr="00404ABA">
        <w:rPr>
          <w:rFonts w:ascii="Arial" w:hAnsi="Arial" w:cs="Arial"/>
        </w:rPr>
        <w:t>An apprenticeship system</w:t>
      </w:r>
      <w:r w:rsidR="00224796" w:rsidRPr="00404ABA">
        <w:rPr>
          <w:rFonts w:ascii="Arial" w:hAnsi="Arial" w:cs="Arial"/>
        </w:rPr>
        <w:t>,</w:t>
      </w:r>
      <w:r w:rsidRPr="00404ABA">
        <w:rPr>
          <w:rFonts w:ascii="Arial" w:hAnsi="Arial" w:cs="Arial"/>
        </w:rPr>
        <w:t xml:space="preserve"> where staff new to visits assist and work alongside experienced </w:t>
      </w:r>
      <w:r w:rsidR="00006ECB" w:rsidRPr="00404ABA">
        <w:rPr>
          <w:rFonts w:ascii="Arial" w:hAnsi="Arial" w:cs="Arial"/>
        </w:rPr>
        <w:t>visit</w:t>
      </w:r>
      <w:r w:rsidRPr="00404ABA">
        <w:rPr>
          <w:rFonts w:ascii="Arial" w:hAnsi="Arial" w:cs="Arial"/>
        </w:rPr>
        <w:t xml:space="preserve"> leaders before taking on a leadership role</w:t>
      </w:r>
      <w:r w:rsidR="007D4DB8" w:rsidRPr="00404ABA">
        <w:rPr>
          <w:rFonts w:ascii="Arial" w:hAnsi="Arial" w:cs="Arial"/>
        </w:rPr>
        <w:t>.</w:t>
      </w:r>
    </w:p>
    <w:p w14:paraId="2E822837" w14:textId="47A1A3F1" w:rsidR="00000A2B" w:rsidRPr="00404ABA" w:rsidRDefault="007D4DB8" w:rsidP="00ED5632">
      <w:pPr>
        <w:numPr>
          <w:ilvl w:val="0"/>
          <w:numId w:val="1"/>
        </w:numPr>
        <w:tabs>
          <w:tab w:val="clear" w:pos="720"/>
        </w:tabs>
        <w:spacing w:line="240" w:lineRule="auto"/>
        <w:ind w:left="173" w:right="-475"/>
        <w:contextualSpacing/>
        <w:rPr>
          <w:rFonts w:ascii="Arial" w:hAnsi="Arial" w:cs="Arial"/>
        </w:rPr>
      </w:pPr>
      <w:r w:rsidRPr="00404ABA">
        <w:rPr>
          <w:rFonts w:ascii="Arial" w:hAnsi="Arial" w:cs="Arial"/>
        </w:rPr>
        <w:t>Supervision by senior staff on</w:t>
      </w:r>
      <w:r w:rsidR="00000A2B" w:rsidRPr="00404ABA">
        <w:rPr>
          <w:rFonts w:ascii="Arial" w:hAnsi="Arial" w:cs="Arial"/>
        </w:rPr>
        <w:t xml:space="preserve"> some educational visits</w:t>
      </w:r>
      <w:r w:rsidRPr="00404ABA">
        <w:rPr>
          <w:rFonts w:ascii="Arial" w:hAnsi="Arial" w:cs="Arial"/>
        </w:rPr>
        <w:t>.</w:t>
      </w:r>
    </w:p>
    <w:p w14:paraId="07B3E48F" w14:textId="0ACB8776" w:rsidR="00000A2B" w:rsidRPr="00404ABA" w:rsidRDefault="004077E6" w:rsidP="00ED5632">
      <w:pPr>
        <w:numPr>
          <w:ilvl w:val="0"/>
          <w:numId w:val="1"/>
        </w:numPr>
        <w:tabs>
          <w:tab w:val="clear" w:pos="720"/>
        </w:tabs>
        <w:spacing w:line="240" w:lineRule="auto"/>
        <w:ind w:left="173" w:right="-475"/>
        <w:contextualSpacing/>
        <w:rPr>
          <w:rFonts w:ascii="Arial" w:hAnsi="Arial" w:cs="Arial"/>
          <w:u w:val="single"/>
        </w:rPr>
      </w:pPr>
      <w:r w:rsidRPr="00404ABA">
        <w:rPr>
          <w:rFonts w:ascii="Arial" w:hAnsi="Arial" w:cs="Arial"/>
        </w:rPr>
        <w:t>Support for employee</w:t>
      </w:r>
      <w:r w:rsidR="00000A2B" w:rsidRPr="00404ABA">
        <w:rPr>
          <w:rFonts w:ascii="Arial" w:hAnsi="Arial" w:cs="Arial"/>
        </w:rPr>
        <w:t xml:space="preserve"> to attend </w:t>
      </w:r>
      <w:r w:rsidR="003A0767" w:rsidRPr="00404ABA">
        <w:rPr>
          <w:rFonts w:ascii="Arial" w:hAnsi="Arial" w:cs="Arial"/>
        </w:rPr>
        <w:t>training courses relevant to their role, where necessary</w:t>
      </w:r>
      <w:r w:rsidR="007D4DB8" w:rsidRPr="00404ABA">
        <w:rPr>
          <w:rFonts w:ascii="Arial" w:hAnsi="Arial" w:cs="Arial"/>
        </w:rPr>
        <w:t>.</w:t>
      </w:r>
    </w:p>
    <w:p w14:paraId="552B5026" w14:textId="77777777" w:rsidR="004973E4" w:rsidRPr="00404ABA" w:rsidRDefault="004973E4" w:rsidP="00ED5632">
      <w:pPr>
        <w:spacing w:line="240" w:lineRule="auto"/>
        <w:ind w:left="173" w:right="-475"/>
        <w:contextualSpacing/>
        <w:rPr>
          <w:rFonts w:ascii="Arial" w:hAnsi="Arial" w:cs="Arial"/>
          <w:u w:val="single"/>
        </w:rPr>
      </w:pPr>
    </w:p>
    <w:p w14:paraId="1B53F5A7" w14:textId="2AD70B08" w:rsidR="00000A2B" w:rsidRPr="00404ABA" w:rsidRDefault="00000A2B" w:rsidP="00ED5632">
      <w:pPr>
        <w:tabs>
          <w:tab w:val="num" w:pos="-284"/>
        </w:tabs>
        <w:spacing w:line="360" w:lineRule="auto"/>
        <w:ind w:left="-284" w:right="-472"/>
        <w:rPr>
          <w:rFonts w:ascii="Arial" w:hAnsi="Arial" w:cs="Arial"/>
        </w:rPr>
      </w:pPr>
      <w:r w:rsidRPr="00404ABA">
        <w:rPr>
          <w:rFonts w:ascii="Arial" w:hAnsi="Arial" w:cs="Arial"/>
        </w:rPr>
        <w:t>In</w:t>
      </w:r>
      <w:r w:rsidR="003A0767" w:rsidRPr="00404ABA">
        <w:rPr>
          <w:rFonts w:ascii="Arial" w:hAnsi="Arial" w:cs="Arial"/>
        </w:rPr>
        <w:t xml:space="preserve"> deciding whether a</w:t>
      </w:r>
      <w:r w:rsidRPr="00404ABA">
        <w:rPr>
          <w:rFonts w:ascii="Arial" w:hAnsi="Arial" w:cs="Arial"/>
        </w:rPr>
        <w:t xml:space="preserve"> member of staff is competent to be a visit leader</w:t>
      </w:r>
      <w:r w:rsidR="00395E46" w:rsidRPr="00404ABA">
        <w:rPr>
          <w:rFonts w:ascii="Arial" w:hAnsi="Arial" w:cs="Arial"/>
        </w:rPr>
        <w:t xml:space="preserve">, the </w:t>
      </w:r>
      <w:r w:rsidR="009B2B35" w:rsidRPr="00404ABA">
        <w:rPr>
          <w:rFonts w:ascii="Arial" w:hAnsi="Arial" w:cs="Arial"/>
        </w:rPr>
        <w:t xml:space="preserve">Principal </w:t>
      </w:r>
      <w:r w:rsidRPr="00404ABA">
        <w:rPr>
          <w:rFonts w:ascii="Arial" w:hAnsi="Arial" w:cs="Arial"/>
        </w:rPr>
        <w:t>will take into account the following factors:</w:t>
      </w:r>
    </w:p>
    <w:p w14:paraId="7F03C7E1" w14:textId="77777777" w:rsidR="00000A2B" w:rsidRPr="00404ABA" w:rsidRDefault="00395E46" w:rsidP="00ED5632">
      <w:pPr>
        <w:numPr>
          <w:ilvl w:val="0"/>
          <w:numId w:val="2"/>
        </w:numPr>
        <w:spacing w:line="240" w:lineRule="auto"/>
        <w:ind w:left="173" w:right="-475"/>
        <w:contextualSpacing/>
        <w:rPr>
          <w:rFonts w:ascii="Arial" w:hAnsi="Arial" w:cs="Arial"/>
        </w:rPr>
      </w:pPr>
      <w:r w:rsidRPr="00404ABA">
        <w:rPr>
          <w:rFonts w:ascii="Arial" w:hAnsi="Arial" w:cs="Arial"/>
        </w:rPr>
        <w:t>R</w:t>
      </w:r>
      <w:r w:rsidR="00000A2B" w:rsidRPr="00404ABA">
        <w:rPr>
          <w:rFonts w:ascii="Arial" w:hAnsi="Arial" w:cs="Arial"/>
        </w:rPr>
        <w:t>elevant experience</w:t>
      </w:r>
      <w:r w:rsidRPr="00404ABA">
        <w:rPr>
          <w:rFonts w:ascii="Arial" w:hAnsi="Arial" w:cs="Arial"/>
        </w:rPr>
        <w:t>.</w:t>
      </w:r>
    </w:p>
    <w:p w14:paraId="4F17F621" w14:textId="77777777" w:rsidR="00000A2B" w:rsidRPr="00404ABA" w:rsidRDefault="00395E46" w:rsidP="00ED5632">
      <w:pPr>
        <w:numPr>
          <w:ilvl w:val="0"/>
          <w:numId w:val="2"/>
        </w:numPr>
        <w:spacing w:line="240" w:lineRule="auto"/>
        <w:ind w:left="173" w:right="-475"/>
        <w:contextualSpacing/>
        <w:rPr>
          <w:rFonts w:ascii="Arial" w:hAnsi="Arial" w:cs="Arial"/>
        </w:rPr>
      </w:pPr>
      <w:r w:rsidRPr="00404ABA">
        <w:rPr>
          <w:rFonts w:ascii="Arial" w:hAnsi="Arial" w:cs="Arial"/>
        </w:rPr>
        <w:t>Previous</w:t>
      </w:r>
      <w:r w:rsidR="00000A2B" w:rsidRPr="00404ABA">
        <w:rPr>
          <w:rFonts w:ascii="Arial" w:hAnsi="Arial" w:cs="Arial"/>
        </w:rPr>
        <w:t xml:space="preserve"> relevant training</w:t>
      </w:r>
      <w:r w:rsidRPr="00404ABA">
        <w:rPr>
          <w:rFonts w:ascii="Arial" w:hAnsi="Arial" w:cs="Arial"/>
        </w:rPr>
        <w:t>.</w:t>
      </w:r>
    </w:p>
    <w:p w14:paraId="654A1F56" w14:textId="77777777" w:rsidR="00000A2B" w:rsidRPr="00404ABA" w:rsidRDefault="00000A2B" w:rsidP="00ED5632">
      <w:pPr>
        <w:numPr>
          <w:ilvl w:val="0"/>
          <w:numId w:val="2"/>
        </w:numPr>
        <w:spacing w:line="240" w:lineRule="auto"/>
        <w:ind w:left="173" w:right="-475"/>
        <w:contextualSpacing/>
        <w:rPr>
          <w:rFonts w:ascii="Arial" w:hAnsi="Arial" w:cs="Arial"/>
        </w:rPr>
      </w:pPr>
      <w:r w:rsidRPr="00404ABA">
        <w:rPr>
          <w:rFonts w:ascii="Arial" w:hAnsi="Arial" w:cs="Arial"/>
        </w:rPr>
        <w:t xml:space="preserve">The </w:t>
      </w:r>
      <w:r w:rsidR="00C84F53" w:rsidRPr="00404ABA">
        <w:rPr>
          <w:rFonts w:ascii="Arial" w:hAnsi="Arial" w:cs="Arial"/>
        </w:rPr>
        <w:t xml:space="preserve">prospective leader’s ability </w:t>
      </w:r>
      <w:r w:rsidRPr="00404ABA">
        <w:rPr>
          <w:rFonts w:ascii="Arial" w:hAnsi="Arial" w:cs="Arial"/>
        </w:rPr>
        <w:t>to make dynamic risk management judgements</w:t>
      </w:r>
      <w:r w:rsidR="00395E46" w:rsidRPr="00404ABA">
        <w:rPr>
          <w:rFonts w:ascii="Arial" w:hAnsi="Arial" w:cs="Arial"/>
        </w:rPr>
        <w:t>,</w:t>
      </w:r>
      <w:r w:rsidR="00F67BCC" w:rsidRPr="00404ABA">
        <w:rPr>
          <w:rFonts w:ascii="Arial" w:hAnsi="Arial" w:cs="Arial"/>
        </w:rPr>
        <w:t xml:space="preserve"> and take charge in the event of an emergency</w:t>
      </w:r>
      <w:r w:rsidRPr="00404ABA">
        <w:rPr>
          <w:rFonts w:ascii="Arial" w:hAnsi="Arial" w:cs="Arial"/>
        </w:rPr>
        <w:t>.</w:t>
      </w:r>
    </w:p>
    <w:p w14:paraId="67A10DCA" w14:textId="77777777" w:rsidR="00000A2B" w:rsidRPr="00404ABA" w:rsidRDefault="00000A2B" w:rsidP="00ED5632">
      <w:pPr>
        <w:numPr>
          <w:ilvl w:val="0"/>
          <w:numId w:val="2"/>
        </w:numPr>
        <w:spacing w:line="240" w:lineRule="auto"/>
        <w:ind w:left="173" w:right="-475"/>
        <w:contextualSpacing/>
        <w:rPr>
          <w:rFonts w:ascii="Arial" w:hAnsi="Arial" w:cs="Arial"/>
        </w:rPr>
      </w:pPr>
      <w:r w:rsidRPr="00404ABA">
        <w:rPr>
          <w:rFonts w:ascii="Arial" w:hAnsi="Arial" w:cs="Arial"/>
        </w:rPr>
        <w:t xml:space="preserve">Knowledge of the </w:t>
      </w:r>
      <w:r w:rsidR="00395E46" w:rsidRPr="00404ABA">
        <w:rPr>
          <w:rFonts w:ascii="Arial" w:hAnsi="Arial" w:cs="Arial"/>
        </w:rPr>
        <w:t>pupils</w:t>
      </w:r>
      <w:r w:rsidRPr="00404ABA">
        <w:rPr>
          <w:rFonts w:ascii="Arial" w:hAnsi="Arial" w:cs="Arial"/>
        </w:rPr>
        <w:t>, the venue</w:t>
      </w:r>
      <w:r w:rsidR="00F67BCC" w:rsidRPr="00404ABA">
        <w:rPr>
          <w:rFonts w:ascii="Arial" w:hAnsi="Arial" w:cs="Arial"/>
        </w:rPr>
        <w:t>,</w:t>
      </w:r>
      <w:r w:rsidRPr="00404ABA">
        <w:rPr>
          <w:rFonts w:ascii="Arial" w:hAnsi="Arial" w:cs="Arial"/>
        </w:rPr>
        <w:t xml:space="preserve"> and the activities to be undertaken</w:t>
      </w:r>
      <w:r w:rsidR="00395E46" w:rsidRPr="00404ABA">
        <w:rPr>
          <w:rFonts w:ascii="Arial" w:hAnsi="Arial" w:cs="Arial"/>
        </w:rPr>
        <w:t>.</w:t>
      </w:r>
    </w:p>
    <w:p w14:paraId="19E65B3C" w14:textId="0A7C05F2" w:rsidR="00D54D60" w:rsidRPr="00404ABA" w:rsidRDefault="00166140" w:rsidP="00ED5632">
      <w:pPr>
        <w:spacing w:line="240" w:lineRule="auto"/>
        <w:ind w:left="-270" w:right="-472"/>
        <w:rPr>
          <w:rFonts w:ascii="Arial" w:hAnsi="Arial" w:cs="Arial"/>
          <w:bCs/>
          <w:lang w:val="en-US"/>
        </w:rPr>
      </w:pPr>
      <w:r w:rsidRPr="00404ABA">
        <w:rPr>
          <w:rFonts w:ascii="Arial" w:hAnsi="Arial" w:cs="Arial"/>
          <w:b/>
        </w:rPr>
        <w:br/>
      </w:r>
      <w:r w:rsidR="00AF6434" w:rsidRPr="00404ABA">
        <w:rPr>
          <w:rFonts w:ascii="Arial" w:hAnsi="Arial" w:cs="Arial"/>
          <w:bCs/>
          <w:lang w:val="en-US"/>
        </w:rPr>
        <w:t>Refer to: ‘</w:t>
      </w:r>
      <w:hyperlink r:id="rId27" w:history="1">
        <w:r w:rsidR="00AF6434" w:rsidRPr="00404ABA">
          <w:rPr>
            <w:rStyle w:val="Hyperlink"/>
            <w:rFonts w:ascii="Arial" w:hAnsi="Arial" w:cs="Arial"/>
            <w:bCs/>
            <w:color w:val="auto"/>
            <w:lang w:val="en-US"/>
          </w:rPr>
          <w:t>Assessment of Competence</w:t>
        </w:r>
      </w:hyperlink>
      <w:r w:rsidR="00AF6434" w:rsidRPr="00404ABA">
        <w:rPr>
          <w:rFonts w:ascii="Arial" w:hAnsi="Arial" w:cs="Arial"/>
          <w:bCs/>
          <w:lang w:val="en-US"/>
        </w:rPr>
        <w:t xml:space="preserve">’ in National Guidance </w:t>
      </w:r>
      <w:hyperlink r:id="rId28" w:history="1">
        <w:r w:rsidR="00AE0F84" w:rsidRPr="00404ABA">
          <w:rPr>
            <w:rStyle w:val="Hyperlink"/>
            <w:rFonts w:ascii="Arial" w:hAnsi="Arial" w:cs="Arial"/>
            <w:bCs/>
            <w:color w:val="auto"/>
            <w:lang w:val="en-US"/>
          </w:rPr>
          <w:t>www.oeapng.info</w:t>
        </w:r>
      </w:hyperlink>
      <w:r w:rsidR="00AE0F84" w:rsidRPr="00404ABA">
        <w:rPr>
          <w:rFonts w:ascii="Arial" w:hAnsi="Arial" w:cs="Arial"/>
          <w:bCs/>
          <w:lang w:val="en-US"/>
        </w:rPr>
        <w:t xml:space="preserve"> </w:t>
      </w:r>
      <w:r w:rsidR="00AF6434" w:rsidRPr="00404ABA">
        <w:rPr>
          <w:rFonts w:ascii="Arial" w:hAnsi="Arial" w:cs="Arial"/>
          <w:bCs/>
          <w:lang w:val="en-US"/>
        </w:rPr>
        <w:t xml:space="preserve"> </w:t>
      </w:r>
    </w:p>
    <w:p w14:paraId="485B3316" w14:textId="6BDF7FA9" w:rsidR="00166140" w:rsidRPr="00404ABA" w:rsidRDefault="00166140" w:rsidP="00404ABA">
      <w:pPr>
        <w:pStyle w:val="Heading1"/>
      </w:pPr>
      <w:r w:rsidRPr="00404ABA">
        <w:t xml:space="preserve">Staffing and Supervision </w:t>
      </w:r>
    </w:p>
    <w:p w14:paraId="47300084" w14:textId="52ED5A9B" w:rsidR="004973E4" w:rsidRPr="00404ABA" w:rsidRDefault="00166140" w:rsidP="00ED5632">
      <w:pPr>
        <w:spacing w:line="360" w:lineRule="auto"/>
        <w:ind w:left="-284" w:right="-472"/>
        <w:rPr>
          <w:rFonts w:ascii="Arial" w:hAnsi="Arial" w:cs="Arial"/>
          <w:lang w:val="en-US"/>
        </w:rPr>
      </w:pPr>
      <w:r w:rsidRPr="00404ABA">
        <w:rPr>
          <w:rFonts w:ascii="Arial" w:hAnsi="Arial" w:cs="Arial"/>
          <w:lang w:val="en-US"/>
        </w:rPr>
        <w:t>On all visits there must be an ‘effective level of supervision’ that has bee</w:t>
      </w:r>
      <w:r w:rsidR="004973E4" w:rsidRPr="00404ABA">
        <w:rPr>
          <w:rFonts w:ascii="Arial" w:hAnsi="Arial" w:cs="Arial"/>
          <w:lang w:val="en-US"/>
        </w:rPr>
        <w:t xml:space="preserve">n approved by the EVC and </w:t>
      </w:r>
      <w:r w:rsidR="002700EB">
        <w:rPr>
          <w:rFonts w:ascii="Arial" w:hAnsi="Arial" w:cs="Arial"/>
          <w:lang w:val="en-US"/>
        </w:rPr>
        <w:t>Principal</w:t>
      </w:r>
      <w:r w:rsidR="004973E4" w:rsidRPr="00404ABA">
        <w:rPr>
          <w:rFonts w:ascii="Arial" w:hAnsi="Arial" w:cs="Arial"/>
          <w:lang w:val="en-US"/>
        </w:rPr>
        <w:t>.</w:t>
      </w:r>
    </w:p>
    <w:p w14:paraId="3EEA6253" w14:textId="4F5B1855" w:rsidR="00166140" w:rsidRPr="00404ABA" w:rsidRDefault="00166140" w:rsidP="00ED5632">
      <w:pPr>
        <w:spacing w:line="360" w:lineRule="auto"/>
        <w:ind w:left="-284" w:right="-472"/>
        <w:rPr>
          <w:rFonts w:ascii="Arial" w:hAnsi="Arial" w:cs="Arial"/>
          <w:lang w:val="en-US"/>
        </w:rPr>
      </w:pPr>
      <w:r w:rsidRPr="00404ABA">
        <w:rPr>
          <w:rFonts w:ascii="Arial" w:hAnsi="Arial" w:cs="Arial"/>
          <w:lang w:val="en-US"/>
        </w:rPr>
        <w:t xml:space="preserve">The visit leader, EVC and </w:t>
      </w:r>
      <w:r w:rsidR="002700EB">
        <w:rPr>
          <w:rFonts w:ascii="Arial" w:hAnsi="Arial" w:cs="Arial"/>
          <w:lang w:val="en-US"/>
        </w:rPr>
        <w:t>Principal</w:t>
      </w:r>
      <w:r w:rsidRPr="00404ABA">
        <w:rPr>
          <w:rFonts w:ascii="Arial" w:hAnsi="Arial" w:cs="Arial"/>
          <w:lang w:val="en-US"/>
        </w:rPr>
        <w:t xml:space="preserve"> must make a professional judgement regarding the number and suitability of staffing on an individual visit basis, after consideration of the following factors: </w:t>
      </w:r>
    </w:p>
    <w:p w14:paraId="1B8A45D9" w14:textId="570D4B07" w:rsidR="003125DF" w:rsidRPr="00404ABA" w:rsidRDefault="004077E6" w:rsidP="00ED5632">
      <w:pPr>
        <w:pStyle w:val="ListParagraph"/>
        <w:numPr>
          <w:ilvl w:val="0"/>
          <w:numId w:val="23"/>
        </w:numPr>
        <w:spacing w:line="240" w:lineRule="auto"/>
        <w:ind w:left="180" w:right="-472"/>
        <w:rPr>
          <w:rFonts w:ascii="Arial" w:eastAsia="MS Mincho" w:hAnsi="Arial" w:cs="Arial"/>
          <w:lang w:val="en-US"/>
        </w:rPr>
      </w:pPr>
      <w:r w:rsidRPr="00404ABA">
        <w:rPr>
          <w:rFonts w:ascii="Arial" w:hAnsi="Arial" w:cs="Arial"/>
          <w:lang w:val="en-US"/>
        </w:rPr>
        <w:t>T</w:t>
      </w:r>
      <w:r w:rsidR="00166140" w:rsidRPr="00404ABA">
        <w:rPr>
          <w:rFonts w:ascii="Arial" w:hAnsi="Arial" w:cs="Arial"/>
          <w:lang w:val="en-US"/>
        </w:rPr>
        <w:t>he type, level, and duration of activity;</w:t>
      </w:r>
      <w:r w:rsidR="00166140" w:rsidRPr="00404ABA">
        <w:rPr>
          <w:rFonts w:ascii="MS Gothic" w:eastAsia="MS Gothic" w:hAnsi="MS Gothic" w:cs="MS Gothic" w:hint="eastAsia"/>
          <w:lang w:val="en-US"/>
        </w:rPr>
        <w:t> </w:t>
      </w:r>
    </w:p>
    <w:p w14:paraId="212F3FE3" w14:textId="2125EF3A" w:rsidR="004973E4" w:rsidRPr="00404ABA" w:rsidRDefault="004077E6" w:rsidP="00ED5632">
      <w:pPr>
        <w:pStyle w:val="ListParagraph"/>
        <w:numPr>
          <w:ilvl w:val="0"/>
          <w:numId w:val="23"/>
        </w:numPr>
        <w:spacing w:line="240" w:lineRule="auto"/>
        <w:ind w:left="180" w:right="-472"/>
        <w:rPr>
          <w:rFonts w:ascii="Arial" w:eastAsia="MS Mincho" w:hAnsi="Arial" w:cs="Arial"/>
          <w:lang w:val="en-US"/>
        </w:rPr>
      </w:pPr>
      <w:r w:rsidRPr="00404ABA">
        <w:rPr>
          <w:rFonts w:ascii="Arial" w:hAnsi="Arial" w:cs="Arial"/>
          <w:lang w:val="en-US"/>
        </w:rPr>
        <w:t>T</w:t>
      </w:r>
      <w:r w:rsidR="00166140" w:rsidRPr="00404ABA">
        <w:rPr>
          <w:rFonts w:ascii="Arial" w:hAnsi="Arial" w:cs="Arial"/>
          <w:lang w:val="en-US"/>
        </w:rPr>
        <w:t xml:space="preserve">he nature and requirements of individuals within the group, including </w:t>
      </w:r>
      <w:r w:rsidR="004973E4" w:rsidRPr="00404ABA">
        <w:rPr>
          <w:rFonts w:ascii="Arial" w:hAnsi="Arial" w:cs="Arial"/>
          <w:lang w:val="en-US"/>
        </w:rPr>
        <w:t xml:space="preserve">those with additional needs; </w:t>
      </w:r>
    </w:p>
    <w:p w14:paraId="44C8FA7C" w14:textId="67096ECE" w:rsidR="003125DF" w:rsidRPr="00404ABA" w:rsidRDefault="004077E6" w:rsidP="00ED5632">
      <w:pPr>
        <w:pStyle w:val="ListParagraph"/>
        <w:numPr>
          <w:ilvl w:val="0"/>
          <w:numId w:val="23"/>
        </w:numPr>
        <w:spacing w:line="240" w:lineRule="auto"/>
        <w:ind w:left="180" w:right="-472"/>
        <w:rPr>
          <w:rFonts w:ascii="Arial" w:hAnsi="Arial" w:cs="Arial"/>
          <w:lang w:val="en-US"/>
        </w:rPr>
      </w:pPr>
      <w:r w:rsidRPr="00404ABA">
        <w:rPr>
          <w:rFonts w:ascii="Arial" w:hAnsi="Arial" w:cs="Arial"/>
          <w:lang w:val="en-US"/>
        </w:rPr>
        <w:t>T</w:t>
      </w:r>
      <w:r w:rsidR="00166140" w:rsidRPr="00404ABA">
        <w:rPr>
          <w:rFonts w:ascii="Arial" w:hAnsi="Arial" w:cs="Arial"/>
          <w:lang w:val="en-US"/>
        </w:rPr>
        <w:t>he e</w:t>
      </w:r>
      <w:r w:rsidRPr="00404ABA">
        <w:rPr>
          <w:rFonts w:ascii="Arial" w:hAnsi="Arial" w:cs="Arial"/>
          <w:lang w:val="en-US"/>
        </w:rPr>
        <w:t>xperience and competence of employees</w:t>
      </w:r>
      <w:r w:rsidR="00166140" w:rsidRPr="00404ABA">
        <w:rPr>
          <w:rFonts w:ascii="Arial" w:hAnsi="Arial" w:cs="Arial"/>
          <w:lang w:val="en-US"/>
        </w:rPr>
        <w:t xml:space="preserve"> and other adults;</w:t>
      </w:r>
      <w:r w:rsidR="00166140" w:rsidRPr="00404ABA">
        <w:rPr>
          <w:rFonts w:ascii="MS Gothic" w:eastAsia="MS Gothic" w:hAnsi="MS Gothic" w:cs="MS Gothic" w:hint="eastAsia"/>
          <w:lang w:val="en-US"/>
        </w:rPr>
        <w:t> </w:t>
      </w:r>
    </w:p>
    <w:p w14:paraId="0AFDF71A" w14:textId="7F835C86" w:rsidR="003125DF" w:rsidRPr="00404ABA" w:rsidRDefault="004077E6" w:rsidP="00ED5632">
      <w:pPr>
        <w:pStyle w:val="ListParagraph"/>
        <w:numPr>
          <w:ilvl w:val="0"/>
          <w:numId w:val="23"/>
        </w:numPr>
        <w:spacing w:line="240" w:lineRule="auto"/>
        <w:ind w:left="180" w:right="-472"/>
        <w:rPr>
          <w:rFonts w:ascii="Arial" w:hAnsi="Arial" w:cs="Arial"/>
          <w:lang w:val="en-US"/>
        </w:rPr>
      </w:pPr>
      <w:r w:rsidRPr="00404ABA">
        <w:rPr>
          <w:rFonts w:ascii="Arial" w:hAnsi="Arial" w:cs="Arial"/>
          <w:lang w:val="en-US"/>
        </w:rPr>
        <w:t>T</w:t>
      </w:r>
      <w:r w:rsidR="00166140" w:rsidRPr="00404ABA">
        <w:rPr>
          <w:rFonts w:ascii="Arial" w:hAnsi="Arial" w:cs="Arial"/>
          <w:lang w:val="en-US"/>
        </w:rPr>
        <w:t>he venue, time of year and prevailing/predicted conditions, if applicable;</w:t>
      </w:r>
      <w:r w:rsidR="00166140" w:rsidRPr="00404ABA">
        <w:rPr>
          <w:rFonts w:ascii="MS Gothic" w:eastAsia="MS Gothic" w:hAnsi="MS Gothic" w:cs="MS Gothic" w:hint="eastAsia"/>
          <w:lang w:val="en-US"/>
        </w:rPr>
        <w:t> </w:t>
      </w:r>
    </w:p>
    <w:p w14:paraId="40CACF76" w14:textId="1AF55E8A" w:rsidR="00166140" w:rsidRPr="00404ABA" w:rsidRDefault="004077E6" w:rsidP="00ED5632">
      <w:pPr>
        <w:pStyle w:val="ListParagraph"/>
        <w:numPr>
          <w:ilvl w:val="0"/>
          <w:numId w:val="23"/>
        </w:numPr>
        <w:spacing w:line="240" w:lineRule="auto"/>
        <w:ind w:left="180" w:right="-472"/>
        <w:rPr>
          <w:rFonts w:ascii="Arial" w:hAnsi="Arial" w:cs="Arial"/>
          <w:lang w:val="en-US"/>
        </w:rPr>
      </w:pPr>
      <w:r w:rsidRPr="00404ABA">
        <w:rPr>
          <w:rFonts w:ascii="Arial" w:hAnsi="Arial" w:cs="Arial"/>
          <w:lang w:val="en-US"/>
        </w:rPr>
        <w:t>T</w:t>
      </w:r>
      <w:r w:rsidR="00166140" w:rsidRPr="00404ABA">
        <w:rPr>
          <w:rFonts w:ascii="Arial" w:hAnsi="Arial" w:cs="Arial"/>
          <w:lang w:val="en-US"/>
        </w:rPr>
        <w:t xml:space="preserve">he contingency, or ‘Plan B’ options. </w:t>
      </w:r>
    </w:p>
    <w:p w14:paraId="3F85BC62" w14:textId="35240F78" w:rsidR="00166140" w:rsidRPr="00404ABA" w:rsidRDefault="00166140" w:rsidP="00ED5632">
      <w:pPr>
        <w:spacing w:line="360" w:lineRule="auto"/>
        <w:ind w:left="-270" w:right="-472" w:firstLine="270"/>
        <w:rPr>
          <w:rFonts w:ascii="Arial" w:hAnsi="Arial" w:cs="Arial"/>
          <w:lang w:val="en-US"/>
        </w:rPr>
      </w:pPr>
      <w:r w:rsidRPr="00404ABA">
        <w:rPr>
          <w:rFonts w:ascii="Arial" w:hAnsi="Arial" w:cs="Arial"/>
          <w:lang w:val="en-US"/>
        </w:rPr>
        <w:br/>
        <w:t xml:space="preserve">A visit must not go ahead where either the visit leader, EVC, or </w:t>
      </w:r>
      <w:r w:rsidR="002700EB">
        <w:rPr>
          <w:rFonts w:ascii="Arial" w:hAnsi="Arial" w:cs="Arial"/>
          <w:lang w:val="en-US"/>
        </w:rPr>
        <w:t>Principal</w:t>
      </w:r>
      <w:r w:rsidRPr="00404ABA">
        <w:rPr>
          <w:rFonts w:ascii="Arial" w:hAnsi="Arial" w:cs="Arial"/>
          <w:lang w:val="en-US"/>
        </w:rPr>
        <w:t xml:space="preserve"> is not satisfied that an appropriate level of supervision exists. </w:t>
      </w:r>
    </w:p>
    <w:p w14:paraId="0898BF44" w14:textId="6BFDB44B" w:rsidR="00166140" w:rsidRPr="00404ABA" w:rsidRDefault="00166140" w:rsidP="00ED5632">
      <w:pPr>
        <w:spacing w:line="360" w:lineRule="auto"/>
        <w:ind w:left="-270" w:right="-472"/>
        <w:rPr>
          <w:rFonts w:ascii="Arial" w:hAnsi="Arial" w:cs="Arial"/>
          <w:lang w:val="en-US"/>
        </w:rPr>
      </w:pPr>
      <w:r w:rsidRPr="00404ABA">
        <w:rPr>
          <w:rFonts w:ascii="Arial" w:hAnsi="Arial" w:cs="Arial"/>
          <w:lang w:val="en-US"/>
        </w:rPr>
        <w:t xml:space="preserve">Visit leaders, EVCs and Heads often find it helpful to have ‘a starting point for consideration’. Where departure from the starting point results in fewer staff, the justification should be recorded as a note on EVOLVE. </w:t>
      </w:r>
      <w:r w:rsidRPr="00404ABA">
        <w:rPr>
          <w:rFonts w:ascii="Arial" w:hAnsi="Arial" w:cs="Arial"/>
          <w:lang w:val="en-US"/>
        </w:rPr>
        <w:br/>
      </w:r>
      <w:r w:rsidRPr="00404ABA">
        <w:rPr>
          <w:rFonts w:ascii="Arial" w:hAnsi="Arial" w:cs="Arial"/>
          <w:lang w:val="en-US"/>
        </w:rPr>
        <w:br/>
        <w:t xml:space="preserve">See </w:t>
      </w:r>
      <w:r w:rsidR="00AE0F84" w:rsidRPr="00404ABA">
        <w:rPr>
          <w:rFonts w:ascii="Arial" w:hAnsi="Arial" w:cs="Arial"/>
          <w:lang w:val="en-US"/>
        </w:rPr>
        <w:t>‘</w:t>
      </w:r>
      <w:hyperlink r:id="rId29" w:history="1">
        <w:r w:rsidRPr="00404ABA">
          <w:rPr>
            <w:rStyle w:val="Hyperlink"/>
            <w:rFonts w:ascii="Arial" w:hAnsi="Arial" w:cs="Arial"/>
            <w:color w:val="auto"/>
            <w:lang w:val="en-US"/>
          </w:rPr>
          <w:t>Underpinning Framework</w:t>
        </w:r>
        <w:r w:rsidR="00AE0F84" w:rsidRPr="00404ABA">
          <w:rPr>
            <w:rStyle w:val="Hyperlink"/>
            <w:rFonts w:ascii="Arial" w:hAnsi="Arial" w:cs="Arial"/>
            <w:color w:val="auto"/>
            <w:lang w:val="en-US"/>
          </w:rPr>
          <w:t>’</w:t>
        </w:r>
      </w:hyperlink>
      <w:r w:rsidRPr="00404ABA">
        <w:rPr>
          <w:rFonts w:ascii="Arial" w:hAnsi="Arial" w:cs="Arial"/>
          <w:lang w:val="en-US"/>
        </w:rPr>
        <w:t xml:space="preserve"> on National Guidance </w:t>
      </w:r>
      <w:hyperlink r:id="rId30" w:history="1">
        <w:r w:rsidR="00AE0F84" w:rsidRPr="00404ABA">
          <w:rPr>
            <w:rStyle w:val="Hyperlink"/>
            <w:rFonts w:ascii="Arial" w:hAnsi="Arial" w:cs="Arial"/>
            <w:color w:val="auto"/>
            <w:lang w:val="en-US"/>
          </w:rPr>
          <w:t>www.oeapng.info</w:t>
        </w:r>
      </w:hyperlink>
      <w:r w:rsidR="00AE0F84" w:rsidRPr="00404ABA">
        <w:rPr>
          <w:rFonts w:ascii="Arial" w:hAnsi="Arial" w:cs="Arial"/>
          <w:lang w:val="en-US"/>
        </w:rPr>
        <w:t xml:space="preserve"> </w:t>
      </w:r>
      <w:r w:rsidRPr="00404ABA">
        <w:rPr>
          <w:rFonts w:ascii="Arial" w:hAnsi="Arial" w:cs="Arial"/>
          <w:lang w:val="en-US"/>
        </w:rPr>
        <w:t xml:space="preserve"> </w:t>
      </w:r>
    </w:p>
    <w:p w14:paraId="66EE4800" w14:textId="66DECA0B" w:rsidR="00166140" w:rsidRPr="00404ABA" w:rsidRDefault="00166140" w:rsidP="00ED5632">
      <w:pPr>
        <w:spacing w:line="360" w:lineRule="auto"/>
        <w:ind w:left="-270" w:right="-472" w:hanging="270"/>
        <w:rPr>
          <w:rFonts w:ascii="Arial" w:hAnsi="Arial" w:cs="Arial"/>
          <w:lang w:val="en-US"/>
        </w:rPr>
      </w:pPr>
      <w:r w:rsidRPr="00404ABA">
        <w:rPr>
          <w:rFonts w:ascii="Arial" w:hAnsi="Arial" w:cs="Arial"/>
          <w:lang w:val="en-US"/>
        </w:rPr>
        <w:lastRenderedPageBreak/>
        <w:br/>
      </w:r>
      <w:r w:rsidR="004077E6" w:rsidRPr="00404ABA">
        <w:rPr>
          <w:rFonts w:ascii="Arial" w:hAnsi="Arial" w:cs="Arial"/>
          <w:lang w:val="en-US"/>
        </w:rPr>
        <w:t xml:space="preserve">Employees </w:t>
      </w:r>
      <w:r w:rsidRPr="00404ABA">
        <w:rPr>
          <w:rFonts w:ascii="Arial" w:hAnsi="Arial" w:cs="Arial"/>
          <w:lang w:val="en-US"/>
        </w:rPr>
        <w:t xml:space="preserve">who are assigned to support the special needs of an individual cannot be included in the overall staffing ratio. Their responsibility should not include the wider group. </w:t>
      </w:r>
    </w:p>
    <w:p w14:paraId="004D3899" w14:textId="77777777" w:rsidR="000772F9" w:rsidRPr="00404ABA" w:rsidRDefault="00166140" w:rsidP="00ED5632">
      <w:pPr>
        <w:spacing w:line="360" w:lineRule="auto"/>
        <w:ind w:left="-270" w:right="-472"/>
        <w:rPr>
          <w:rFonts w:ascii="Arial" w:hAnsi="Arial" w:cs="Arial"/>
          <w:lang w:val="en-US"/>
        </w:rPr>
      </w:pPr>
      <w:r w:rsidRPr="00404ABA">
        <w:rPr>
          <w:rFonts w:ascii="Arial" w:hAnsi="Arial" w:cs="Arial"/>
          <w:lang w:val="en-US"/>
        </w:rPr>
        <w:t>Particular consideration should be given to the additional implications that may arise if staff are to be accompanied by family m</w:t>
      </w:r>
      <w:r w:rsidR="000772F9" w:rsidRPr="00404ABA">
        <w:rPr>
          <w:rFonts w:ascii="Arial" w:hAnsi="Arial" w:cs="Arial"/>
          <w:lang w:val="en-US"/>
        </w:rPr>
        <w:t>embers (or partners) on visits.</w:t>
      </w:r>
    </w:p>
    <w:p w14:paraId="6C715D25" w14:textId="21A4735E" w:rsidR="000772F9" w:rsidRPr="00404ABA" w:rsidRDefault="000772F9" w:rsidP="00ED5632">
      <w:pPr>
        <w:rPr>
          <w:rFonts w:ascii="Arial" w:hAnsi="Arial" w:cs="Arial"/>
          <w:lang w:val="en-US"/>
        </w:rPr>
      </w:pPr>
    </w:p>
    <w:p w14:paraId="3A32D069" w14:textId="3CEA9FC3" w:rsidR="000772F9" w:rsidRPr="00404ABA" w:rsidRDefault="000772F9" w:rsidP="00ED5632">
      <w:pPr>
        <w:rPr>
          <w:rFonts w:ascii="Arial" w:hAnsi="Arial" w:cs="Arial"/>
          <w:lang w:val="en-US"/>
        </w:rPr>
      </w:pPr>
      <w:r w:rsidRPr="00404ABA">
        <w:rPr>
          <w:rFonts w:ascii="Arial" w:hAnsi="Arial" w:cs="Arial"/>
          <w:lang w:val="en-US"/>
        </w:rPr>
        <w:br w:type="page"/>
      </w:r>
    </w:p>
    <w:p w14:paraId="7E641B70" w14:textId="65A3995C" w:rsidR="000772F9" w:rsidRPr="00404ABA" w:rsidRDefault="009523B2" w:rsidP="00ED5632">
      <w:pPr>
        <w:spacing w:line="360" w:lineRule="auto"/>
        <w:ind w:left="-270" w:right="-472"/>
        <w:rPr>
          <w:rFonts w:ascii="Arial" w:hAnsi="Arial" w:cs="Arial"/>
          <w:sz w:val="24"/>
          <w:szCs w:val="24"/>
        </w:rPr>
      </w:pPr>
      <w:r w:rsidRPr="00404ABA">
        <w:rPr>
          <w:rStyle w:val="Heading1Char"/>
        </w:rPr>
        <w:lastRenderedPageBreak/>
        <w:t xml:space="preserve">6. </w:t>
      </w:r>
      <w:r w:rsidR="000772F9" w:rsidRPr="00404ABA">
        <w:rPr>
          <w:rStyle w:val="Heading1Char"/>
        </w:rPr>
        <w:t>Vetting and Disclosure and Barring (DBS) Checks</w:t>
      </w:r>
    </w:p>
    <w:p w14:paraId="2358B029" w14:textId="0E030D47" w:rsidR="000772F9" w:rsidRPr="00404ABA" w:rsidRDefault="004077E6" w:rsidP="009523B2">
      <w:pPr>
        <w:spacing w:line="240" w:lineRule="auto"/>
        <w:ind w:left="-270" w:right="-472"/>
        <w:rPr>
          <w:rFonts w:ascii="Arial" w:hAnsi="Arial" w:cs="Arial"/>
          <w:lang w:val="en-US"/>
        </w:rPr>
      </w:pPr>
      <w:r w:rsidRPr="00404ABA">
        <w:rPr>
          <w:rFonts w:ascii="Arial" w:hAnsi="Arial" w:cs="Arial"/>
          <w:lang w:val="en-US"/>
        </w:rPr>
        <w:t xml:space="preserve">Employees </w:t>
      </w:r>
      <w:r w:rsidR="000772F9" w:rsidRPr="00404ABA">
        <w:rPr>
          <w:rFonts w:ascii="Arial" w:hAnsi="Arial" w:cs="Arial"/>
          <w:lang w:val="en-US"/>
        </w:rPr>
        <w:t xml:space="preserve">and volunteers who work </w:t>
      </w:r>
      <w:r w:rsidR="000772F9" w:rsidRPr="00404ABA">
        <w:rPr>
          <w:rFonts w:ascii="Arial" w:hAnsi="Arial" w:cs="Arial"/>
          <w:i/>
          <w:iCs/>
          <w:lang w:val="en-US"/>
        </w:rPr>
        <w:t xml:space="preserve">frequently </w:t>
      </w:r>
      <w:r w:rsidR="000772F9" w:rsidRPr="00404ABA">
        <w:rPr>
          <w:rFonts w:ascii="Arial" w:hAnsi="Arial" w:cs="Arial"/>
          <w:lang w:val="en-US"/>
        </w:rPr>
        <w:t xml:space="preserve">or </w:t>
      </w:r>
      <w:r w:rsidR="000772F9" w:rsidRPr="00404ABA">
        <w:rPr>
          <w:rFonts w:ascii="Arial" w:hAnsi="Arial" w:cs="Arial"/>
          <w:i/>
          <w:iCs/>
          <w:lang w:val="en-US"/>
        </w:rPr>
        <w:t xml:space="preserve">intensively </w:t>
      </w:r>
      <w:r w:rsidR="000772F9" w:rsidRPr="00404ABA">
        <w:rPr>
          <w:rFonts w:ascii="Arial" w:hAnsi="Arial" w:cs="Arial"/>
          <w:lang w:val="en-US"/>
        </w:rPr>
        <w:t>with, or have regular access to young people or vulnerable adults, must undergo an enhanced DBS check with barred list check as part of their recruitment process. For the purpose of this guidance:</w:t>
      </w:r>
      <w:r w:rsidR="000772F9" w:rsidRPr="00404ABA">
        <w:rPr>
          <w:rFonts w:ascii="MS Gothic" w:eastAsia="MS Gothic" w:hAnsi="MS Gothic" w:cs="MS Gothic" w:hint="eastAsia"/>
          <w:lang w:val="en-US"/>
        </w:rPr>
        <w:t> </w:t>
      </w:r>
      <w:r w:rsidR="00166140" w:rsidRPr="00404ABA">
        <w:rPr>
          <w:rStyle w:val="Heading1Char"/>
          <w:sz w:val="22"/>
          <w:szCs w:val="22"/>
        </w:rPr>
        <w:br/>
      </w:r>
      <w:r w:rsidR="00166140" w:rsidRPr="00404ABA">
        <w:rPr>
          <w:rFonts w:ascii="Arial" w:hAnsi="Arial" w:cs="Arial"/>
          <w:lang w:val="en-US"/>
        </w:rPr>
        <w:br/>
      </w:r>
      <w:r w:rsidR="000772F9" w:rsidRPr="00404ABA">
        <w:rPr>
          <w:rFonts w:ascii="Arial" w:hAnsi="Arial" w:cs="Arial"/>
          <w:i/>
          <w:iCs/>
          <w:lang w:val="en-US"/>
        </w:rPr>
        <w:t xml:space="preserve">- </w:t>
      </w:r>
      <w:r w:rsidR="00166140" w:rsidRPr="00404ABA">
        <w:rPr>
          <w:rFonts w:ascii="Arial" w:hAnsi="Arial" w:cs="Arial"/>
          <w:i/>
          <w:iCs/>
          <w:lang w:val="en-US"/>
        </w:rPr>
        <w:t xml:space="preserve">‘frequently’ </w:t>
      </w:r>
      <w:r w:rsidR="00166140" w:rsidRPr="00404ABA">
        <w:rPr>
          <w:rFonts w:ascii="Arial" w:hAnsi="Arial" w:cs="Arial"/>
          <w:lang w:val="en-US"/>
        </w:rPr>
        <w:t xml:space="preserve">is defined as ‘once a week or more’. </w:t>
      </w:r>
    </w:p>
    <w:p w14:paraId="64D4ECFA" w14:textId="45490ECE" w:rsidR="00D54D60" w:rsidRPr="00404ABA" w:rsidRDefault="000772F9" w:rsidP="009523B2">
      <w:pPr>
        <w:spacing w:line="240" w:lineRule="auto"/>
        <w:ind w:left="-270" w:right="-472"/>
        <w:rPr>
          <w:rFonts w:ascii="Arial" w:hAnsi="Arial" w:cs="Arial"/>
          <w:lang w:val="en-US"/>
        </w:rPr>
      </w:pPr>
      <w:r w:rsidRPr="00404ABA">
        <w:rPr>
          <w:rFonts w:ascii="Arial" w:hAnsi="Arial" w:cs="Arial"/>
          <w:i/>
          <w:iCs/>
          <w:lang w:val="en-US"/>
        </w:rPr>
        <w:t xml:space="preserve">- </w:t>
      </w:r>
      <w:r w:rsidR="00166140" w:rsidRPr="00404ABA">
        <w:rPr>
          <w:rFonts w:ascii="Arial" w:hAnsi="Arial" w:cs="Arial"/>
          <w:i/>
          <w:iCs/>
          <w:lang w:val="en-US"/>
        </w:rPr>
        <w:t xml:space="preserve">‘intensively’ </w:t>
      </w:r>
      <w:r w:rsidR="00166140" w:rsidRPr="00404ABA">
        <w:rPr>
          <w:rFonts w:ascii="Arial" w:hAnsi="Arial" w:cs="Arial"/>
          <w:lang w:val="en-US"/>
        </w:rPr>
        <w:t xml:space="preserve">is defined as ‘four or more days in a month, or overnight’. </w:t>
      </w:r>
      <w:r w:rsidR="00166140" w:rsidRPr="00404ABA">
        <w:rPr>
          <w:rFonts w:ascii="Arial" w:hAnsi="Arial" w:cs="Arial"/>
          <w:lang w:val="en-US"/>
        </w:rPr>
        <w:br/>
      </w:r>
      <w:r w:rsidR="00166140" w:rsidRPr="00404ABA">
        <w:rPr>
          <w:rFonts w:ascii="Arial" w:hAnsi="Arial" w:cs="Arial"/>
          <w:lang w:val="en-US"/>
        </w:rPr>
        <w:br/>
        <w:t>Refer to: ‘</w:t>
      </w:r>
      <w:hyperlink r:id="rId31" w:history="1">
        <w:r w:rsidR="00166140" w:rsidRPr="00404ABA">
          <w:rPr>
            <w:rStyle w:val="Hyperlink"/>
            <w:rFonts w:ascii="Arial" w:hAnsi="Arial" w:cs="Arial"/>
            <w:color w:val="auto"/>
            <w:lang w:val="en-US"/>
          </w:rPr>
          <w:t>Vetting and DBS Checks</w:t>
        </w:r>
      </w:hyperlink>
      <w:r w:rsidR="00166140" w:rsidRPr="00404ABA">
        <w:rPr>
          <w:rFonts w:ascii="Arial" w:hAnsi="Arial" w:cs="Arial"/>
          <w:lang w:val="en-US"/>
        </w:rPr>
        <w:t xml:space="preserve">’ in National Guidance </w:t>
      </w:r>
      <w:hyperlink r:id="rId32" w:history="1">
        <w:r w:rsidR="00AE0F84" w:rsidRPr="00404ABA">
          <w:rPr>
            <w:rStyle w:val="Hyperlink"/>
            <w:rFonts w:ascii="Arial" w:hAnsi="Arial" w:cs="Arial"/>
            <w:color w:val="auto"/>
            <w:lang w:val="en-US"/>
          </w:rPr>
          <w:t>www.oeapng.info</w:t>
        </w:r>
      </w:hyperlink>
      <w:r w:rsidR="00AE0F84" w:rsidRPr="00404ABA">
        <w:rPr>
          <w:rFonts w:ascii="Arial" w:hAnsi="Arial" w:cs="Arial"/>
          <w:lang w:val="en-US"/>
        </w:rPr>
        <w:t xml:space="preserve"> </w:t>
      </w:r>
      <w:r w:rsidR="00166140" w:rsidRPr="00404ABA">
        <w:rPr>
          <w:rFonts w:ascii="Arial" w:hAnsi="Arial" w:cs="Arial"/>
          <w:lang w:val="en-US"/>
        </w:rPr>
        <w:t xml:space="preserve"> </w:t>
      </w:r>
    </w:p>
    <w:p w14:paraId="15D657B0" w14:textId="75BCC711" w:rsidR="000772F9" w:rsidRPr="00404ABA" w:rsidRDefault="000772F9" w:rsidP="00ED5632">
      <w:pPr>
        <w:spacing w:line="360" w:lineRule="auto"/>
        <w:ind w:left="-270" w:right="-472"/>
        <w:rPr>
          <w:rFonts w:ascii="Arial" w:hAnsi="Arial" w:cs="Arial"/>
          <w:i/>
          <w:iCs/>
          <w:lang w:val="en-US"/>
        </w:rPr>
      </w:pPr>
    </w:p>
    <w:p w14:paraId="122A243C" w14:textId="3691B21E" w:rsidR="000772F9" w:rsidRPr="00404ABA" w:rsidRDefault="000772F9" w:rsidP="00ED5632">
      <w:pPr>
        <w:rPr>
          <w:rFonts w:ascii="Arial" w:hAnsi="Arial" w:cs="Arial"/>
          <w:i/>
          <w:iCs/>
          <w:lang w:val="en-US"/>
        </w:rPr>
      </w:pPr>
    </w:p>
    <w:p w14:paraId="4CDB0A93" w14:textId="0E6AF0E8" w:rsidR="000772F9" w:rsidRPr="00404ABA" w:rsidRDefault="000772F9" w:rsidP="00ED5632">
      <w:pPr>
        <w:rPr>
          <w:rFonts w:ascii="Arial" w:hAnsi="Arial" w:cs="Arial"/>
          <w:lang w:val="en-US"/>
        </w:rPr>
      </w:pPr>
      <w:r w:rsidRPr="00404ABA">
        <w:rPr>
          <w:rFonts w:ascii="Arial" w:hAnsi="Arial" w:cs="Arial"/>
          <w:lang w:val="en-US"/>
        </w:rPr>
        <w:br w:type="page"/>
      </w:r>
    </w:p>
    <w:p w14:paraId="1988D88A" w14:textId="503F43A6" w:rsidR="00166140" w:rsidRPr="00404ABA" w:rsidRDefault="009523B2" w:rsidP="00404ABA">
      <w:pPr>
        <w:pStyle w:val="Heading1"/>
      </w:pPr>
      <w:r w:rsidRPr="00404ABA">
        <w:lastRenderedPageBreak/>
        <w:t xml:space="preserve">7. </w:t>
      </w:r>
      <w:r w:rsidR="00166140" w:rsidRPr="00404ABA">
        <w:t xml:space="preserve">Direct, Indirect and Remote Supervision </w:t>
      </w:r>
    </w:p>
    <w:p w14:paraId="31E7DE1B" w14:textId="2C6609DF" w:rsidR="00166140" w:rsidRPr="00404ABA" w:rsidRDefault="00166140" w:rsidP="00ED5632">
      <w:pPr>
        <w:spacing w:line="360" w:lineRule="auto"/>
        <w:ind w:left="-270" w:right="-472"/>
        <w:rPr>
          <w:rFonts w:ascii="Arial" w:hAnsi="Arial" w:cs="Arial"/>
          <w:lang w:val="en-US"/>
        </w:rPr>
      </w:pPr>
      <w:r w:rsidRPr="00404ABA">
        <w:rPr>
          <w:rFonts w:ascii="Arial" w:hAnsi="Arial" w:cs="Arial"/>
          <w:lang w:val="en-US"/>
        </w:rPr>
        <w:br/>
      </w:r>
      <w:r w:rsidR="004077E6" w:rsidRPr="00404ABA">
        <w:rPr>
          <w:rFonts w:ascii="Arial" w:hAnsi="Arial" w:cs="Arial"/>
          <w:lang w:val="en-US"/>
        </w:rPr>
        <w:t xml:space="preserve">Pupils </w:t>
      </w:r>
      <w:r w:rsidRPr="00404ABA">
        <w:rPr>
          <w:rFonts w:ascii="Arial" w:hAnsi="Arial" w:cs="Arial"/>
          <w:lang w:val="en-US"/>
        </w:rPr>
        <w:t xml:space="preserve">must be supervised throughout all visits, even though they may be unaccompanied at times. </w:t>
      </w:r>
    </w:p>
    <w:p w14:paraId="27407F96" w14:textId="5E32C8FB" w:rsidR="00166140" w:rsidRPr="00404ABA" w:rsidRDefault="00166140" w:rsidP="00ED5632">
      <w:pPr>
        <w:spacing w:line="360" w:lineRule="auto"/>
        <w:ind w:left="-270" w:right="-472"/>
        <w:rPr>
          <w:rFonts w:ascii="Arial" w:hAnsi="Arial" w:cs="Arial"/>
          <w:lang w:val="en-US"/>
        </w:rPr>
      </w:pPr>
      <w:r w:rsidRPr="00404ABA">
        <w:rPr>
          <w:rFonts w:ascii="Arial" w:hAnsi="Arial" w:cs="Arial"/>
          <w:b/>
          <w:bCs/>
          <w:lang w:val="en-US"/>
        </w:rPr>
        <w:t xml:space="preserve">Direct supervision </w:t>
      </w:r>
      <w:r w:rsidR="004077E6" w:rsidRPr="00404ABA">
        <w:rPr>
          <w:rFonts w:ascii="Arial" w:hAnsi="Arial" w:cs="Arial"/>
          <w:lang w:val="en-US"/>
        </w:rPr>
        <w:t xml:space="preserve">is where an employee </w:t>
      </w:r>
      <w:r w:rsidRPr="00404ABA">
        <w:rPr>
          <w:rFonts w:ascii="Arial" w:hAnsi="Arial" w:cs="Arial"/>
          <w:lang w:val="en-US"/>
        </w:rPr>
        <w:t xml:space="preserve">is with a </w:t>
      </w:r>
      <w:r w:rsidR="002008AC" w:rsidRPr="00404ABA">
        <w:rPr>
          <w:rFonts w:ascii="Arial" w:hAnsi="Arial" w:cs="Arial"/>
          <w:lang w:val="en-US"/>
        </w:rPr>
        <w:t xml:space="preserve">pupil </w:t>
      </w:r>
      <w:r w:rsidRPr="00404ABA">
        <w:rPr>
          <w:rFonts w:ascii="Arial" w:hAnsi="Arial" w:cs="Arial"/>
          <w:lang w:val="en-US"/>
        </w:rPr>
        <w:t xml:space="preserve">/ group. </w:t>
      </w:r>
    </w:p>
    <w:p w14:paraId="706B65CC" w14:textId="795C72C3" w:rsidR="00166140" w:rsidRPr="00404ABA" w:rsidRDefault="00166140" w:rsidP="00ED5632">
      <w:pPr>
        <w:spacing w:line="360" w:lineRule="auto"/>
        <w:ind w:left="-270" w:right="-472"/>
        <w:rPr>
          <w:rFonts w:ascii="Arial" w:hAnsi="Arial" w:cs="Arial"/>
          <w:lang w:val="en-US"/>
        </w:rPr>
      </w:pPr>
      <w:r w:rsidRPr="00404ABA">
        <w:rPr>
          <w:rFonts w:ascii="Arial" w:hAnsi="Arial" w:cs="Arial"/>
          <w:b/>
          <w:bCs/>
          <w:lang w:val="en-US"/>
        </w:rPr>
        <w:t xml:space="preserve">Indirect supervision </w:t>
      </w:r>
      <w:r w:rsidRPr="00404ABA">
        <w:rPr>
          <w:rFonts w:ascii="Arial" w:hAnsi="Arial" w:cs="Arial"/>
          <w:lang w:val="en-US"/>
        </w:rPr>
        <w:t xml:space="preserve">is where </w:t>
      </w:r>
      <w:r w:rsidR="004077E6" w:rsidRPr="00404ABA">
        <w:rPr>
          <w:rFonts w:ascii="Arial" w:hAnsi="Arial" w:cs="Arial"/>
          <w:lang w:val="en-US"/>
        </w:rPr>
        <w:t xml:space="preserve">pupils </w:t>
      </w:r>
      <w:r w:rsidRPr="00404ABA">
        <w:rPr>
          <w:rFonts w:ascii="Arial" w:hAnsi="Arial" w:cs="Arial"/>
          <w:lang w:val="en-US"/>
        </w:rPr>
        <w:t>are unaccompanied by a</w:t>
      </w:r>
      <w:r w:rsidR="004077E6" w:rsidRPr="00404ABA">
        <w:rPr>
          <w:rFonts w:ascii="Arial" w:hAnsi="Arial" w:cs="Arial"/>
          <w:lang w:val="en-US"/>
        </w:rPr>
        <w:t xml:space="preserve">n employee, but where there is an employee </w:t>
      </w:r>
      <w:r w:rsidRPr="00404ABA">
        <w:rPr>
          <w:rFonts w:ascii="Arial" w:hAnsi="Arial" w:cs="Arial"/>
          <w:lang w:val="en-US"/>
        </w:rPr>
        <w:t xml:space="preserve">in the vicinity, for example as might occur in a museum or shopping centre, or ‘down-time’ at an activity centre. </w:t>
      </w:r>
    </w:p>
    <w:p w14:paraId="632D27D0" w14:textId="1BF76DE7" w:rsidR="00166140" w:rsidRPr="00404ABA" w:rsidRDefault="00166140" w:rsidP="00ED5632">
      <w:pPr>
        <w:spacing w:line="360" w:lineRule="auto"/>
        <w:ind w:left="-270" w:right="-472"/>
        <w:rPr>
          <w:rFonts w:ascii="Arial" w:hAnsi="Arial" w:cs="Arial"/>
          <w:lang w:val="en-US"/>
        </w:rPr>
      </w:pPr>
      <w:r w:rsidRPr="00404ABA">
        <w:rPr>
          <w:rFonts w:ascii="Arial" w:hAnsi="Arial" w:cs="Arial"/>
          <w:b/>
          <w:bCs/>
          <w:lang w:val="en-US"/>
        </w:rPr>
        <w:t xml:space="preserve">Remote supervision </w:t>
      </w:r>
      <w:r w:rsidRPr="00404ABA">
        <w:rPr>
          <w:rFonts w:ascii="Arial" w:hAnsi="Arial" w:cs="Arial"/>
          <w:lang w:val="en-US"/>
        </w:rPr>
        <w:t xml:space="preserve">is where </w:t>
      </w:r>
      <w:r w:rsidR="004077E6" w:rsidRPr="00404ABA">
        <w:rPr>
          <w:rFonts w:ascii="Arial" w:hAnsi="Arial" w:cs="Arial"/>
          <w:lang w:val="en-US"/>
        </w:rPr>
        <w:t>pupils are unaccompanied by an employee</w:t>
      </w:r>
      <w:r w:rsidRPr="00404ABA">
        <w:rPr>
          <w:rFonts w:ascii="Arial" w:hAnsi="Arial" w:cs="Arial"/>
          <w:lang w:val="en-US"/>
        </w:rPr>
        <w:t xml:space="preserve">, and the supervising </w:t>
      </w:r>
      <w:r w:rsidR="004077E6" w:rsidRPr="00404ABA">
        <w:rPr>
          <w:rFonts w:ascii="Arial" w:hAnsi="Arial" w:cs="Arial"/>
          <w:lang w:val="en-US"/>
        </w:rPr>
        <w:t xml:space="preserve">employee </w:t>
      </w:r>
      <w:r w:rsidRPr="00404ABA">
        <w:rPr>
          <w:rFonts w:ascii="Arial" w:hAnsi="Arial" w:cs="Arial"/>
          <w:lang w:val="en-US"/>
        </w:rPr>
        <w:t xml:space="preserve">is not necessarily in the immediate vicinity, for example as might occur during D of E expeditions, or a 6th Form unaccompanied visit to university open day. </w:t>
      </w:r>
    </w:p>
    <w:p w14:paraId="565D3532" w14:textId="77777777" w:rsidR="00166140" w:rsidRPr="00404ABA" w:rsidRDefault="00166140" w:rsidP="00ED5632">
      <w:pPr>
        <w:spacing w:line="360" w:lineRule="auto"/>
        <w:ind w:left="-270" w:right="-472"/>
        <w:rPr>
          <w:rFonts w:ascii="Arial" w:hAnsi="Arial" w:cs="Arial"/>
          <w:lang w:val="en-US"/>
        </w:rPr>
      </w:pPr>
      <w:r w:rsidRPr="00404ABA">
        <w:rPr>
          <w:rFonts w:ascii="Arial" w:hAnsi="Arial" w:cs="Arial"/>
          <w:lang w:val="en-US"/>
        </w:rPr>
        <w:t xml:space="preserve">Indirect and Remotely supervised activities can bring valuable educational benefits, and the progression from dependence to independence is to be encouraged. Such activities develop essential lifelong skills, including managing risk, self-sufficiency, interaction with the public and social skills, decision making, etc. </w:t>
      </w:r>
    </w:p>
    <w:p w14:paraId="50CEA8D0" w14:textId="77777777" w:rsidR="00166140" w:rsidRPr="00404ABA" w:rsidRDefault="00166140" w:rsidP="00ED5632">
      <w:pPr>
        <w:spacing w:line="360" w:lineRule="auto"/>
        <w:ind w:left="-270" w:right="-472"/>
        <w:rPr>
          <w:rFonts w:ascii="Arial" w:hAnsi="Arial" w:cs="Arial"/>
          <w:lang w:val="en-US"/>
        </w:rPr>
      </w:pPr>
      <w:r w:rsidRPr="00404ABA">
        <w:rPr>
          <w:rFonts w:ascii="Arial" w:hAnsi="Arial" w:cs="Arial"/>
          <w:lang w:val="en-US"/>
        </w:rPr>
        <w:t xml:space="preserve">The decision to allow indirect or remote supervision should be based on professional judgement taking into account such factors as: </w:t>
      </w:r>
    </w:p>
    <w:p w14:paraId="232F11C0" w14:textId="785470BA" w:rsidR="00166140" w:rsidRPr="00404ABA" w:rsidRDefault="004077E6" w:rsidP="00ED5632">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P</w:t>
      </w:r>
      <w:r w:rsidR="00166140" w:rsidRPr="00404ABA">
        <w:rPr>
          <w:rFonts w:ascii="Arial" w:hAnsi="Arial" w:cs="Arial"/>
          <w:lang w:val="en-US"/>
        </w:rPr>
        <w:t xml:space="preserve">rior knowledge of the individuals (including their maturity and levels of responsibility); </w:t>
      </w:r>
      <w:r w:rsidR="00166140" w:rsidRPr="00404ABA">
        <w:rPr>
          <w:rFonts w:ascii="MS Gothic" w:eastAsia="MS Gothic" w:hAnsi="MS Gothic" w:cs="MS Gothic" w:hint="eastAsia"/>
          <w:lang w:val="en-US"/>
        </w:rPr>
        <w:t> </w:t>
      </w:r>
    </w:p>
    <w:p w14:paraId="30A62762" w14:textId="698CC285" w:rsidR="006E22CC" w:rsidRPr="00404ABA" w:rsidRDefault="004077E6" w:rsidP="00ED5632">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V</w:t>
      </w:r>
      <w:r w:rsidR="00166140" w:rsidRPr="00404ABA">
        <w:rPr>
          <w:rFonts w:ascii="Arial" w:hAnsi="Arial" w:cs="Arial"/>
          <w:lang w:val="en-US"/>
        </w:rPr>
        <w:t xml:space="preserve">enue and conditions; </w:t>
      </w:r>
      <w:r w:rsidR="00166140" w:rsidRPr="00404ABA">
        <w:rPr>
          <w:rFonts w:ascii="MS Gothic" w:eastAsia="MS Gothic" w:hAnsi="MS Gothic" w:cs="MS Gothic" w:hint="eastAsia"/>
          <w:lang w:val="en-US"/>
        </w:rPr>
        <w:t> </w:t>
      </w:r>
    </w:p>
    <w:p w14:paraId="31781B68" w14:textId="6220E860" w:rsidR="00166140" w:rsidRPr="00404ABA" w:rsidRDefault="004077E6" w:rsidP="00ED5632">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T</w:t>
      </w:r>
      <w:r w:rsidR="00166140" w:rsidRPr="00404ABA">
        <w:rPr>
          <w:rFonts w:ascii="Arial" w:hAnsi="Arial" w:cs="Arial"/>
          <w:lang w:val="en-US"/>
        </w:rPr>
        <w:t xml:space="preserve">he activity taking place; </w:t>
      </w:r>
      <w:r w:rsidR="00166140" w:rsidRPr="00404ABA">
        <w:rPr>
          <w:rFonts w:ascii="MS Gothic" w:eastAsia="MS Gothic" w:hAnsi="MS Gothic" w:cs="MS Gothic" w:hint="eastAsia"/>
          <w:lang w:val="en-US"/>
        </w:rPr>
        <w:t> </w:t>
      </w:r>
    </w:p>
    <w:p w14:paraId="67C0225F" w14:textId="6FDC3D96" w:rsidR="00166140" w:rsidRPr="00404ABA" w:rsidRDefault="004077E6" w:rsidP="00ED5632">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P</w:t>
      </w:r>
      <w:r w:rsidR="00166140" w:rsidRPr="00404ABA">
        <w:rPr>
          <w:rFonts w:ascii="Arial" w:hAnsi="Arial" w:cs="Arial"/>
          <w:lang w:val="en-US"/>
        </w:rPr>
        <w:t xml:space="preserve">reparatory training; </w:t>
      </w:r>
      <w:r w:rsidR="00166140" w:rsidRPr="00404ABA">
        <w:rPr>
          <w:rFonts w:ascii="MS Gothic" w:eastAsia="MS Gothic" w:hAnsi="MS Gothic" w:cs="MS Gothic" w:hint="eastAsia"/>
          <w:lang w:val="en-US"/>
        </w:rPr>
        <w:t> </w:t>
      </w:r>
    </w:p>
    <w:p w14:paraId="50F37C30" w14:textId="2A949B6A" w:rsidR="00166140" w:rsidRPr="00404ABA" w:rsidRDefault="004077E6" w:rsidP="00ED5632">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T</w:t>
      </w:r>
      <w:r w:rsidR="00166140" w:rsidRPr="00404ABA">
        <w:rPr>
          <w:rFonts w:ascii="Arial" w:hAnsi="Arial" w:cs="Arial"/>
          <w:lang w:val="en-US"/>
        </w:rPr>
        <w:t xml:space="preserve">he competence of the supervising staff; </w:t>
      </w:r>
      <w:r w:rsidR="00166140" w:rsidRPr="00404ABA">
        <w:rPr>
          <w:rFonts w:ascii="MS Gothic" w:eastAsia="MS Gothic" w:hAnsi="MS Gothic" w:cs="MS Gothic" w:hint="eastAsia"/>
          <w:lang w:val="en-US"/>
        </w:rPr>
        <w:t> </w:t>
      </w:r>
    </w:p>
    <w:p w14:paraId="4D9394C1" w14:textId="02C8A46C" w:rsidR="000772F9" w:rsidRPr="00404ABA" w:rsidRDefault="004077E6" w:rsidP="00ED5632">
      <w:pPr>
        <w:pStyle w:val="ListParagraph"/>
        <w:numPr>
          <w:ilvl w:val="0"/>
          <w:numId w:val="18"/>
        </w:numPr>
        <w:spacing w:line="240" w:lineRule="auto"/>
        <w:ind w:left="90" w:right="-472"/>
        <w:rPr>
          <w:rFonts w:ascii="Arial" w:hAnsi="Arial" w:cs="Arial"/>
          <w:lang w:val="en-US"/>
        </w:rPr>
      </w:pPr>
      <w:r w:rsidRPr="00404ABA">
        <w:rPr>
          <w:rFonts w:ascii="Arial" w:hAnsi="Arial" w:cs="Arial"/>
          <w:lang w:val="en-US"/>
        </w:rPr>
        <w:t>T</w:t>
      </w:r>
      <w:r w:rsidR="006E22CC" w:rsidRPr="00404ABA">
        <w:rPr>
          <w:rFonts w:ascii="Arial" w:hAnsi="Arial" w:cs="Arial"/>
          <w:lang w:val="en-US"/>
        </w:rPr>
        <w:t xml:space="preserve">he </w:t>
      </w:r>
      <w:r w:rsidR="00166140" w:rsidRPr="00404ABA">
        <w:rPr>
          <w:rFonts w:ascii="Arial" w:hAnsi="Arial" w:cs="Arial"/>
          <w:lang w:val="en-US"/>
        </w:rPr>
        <w:t xml:space="preserve">emergency systems in place. </w:t>
      </w:r>
      <w:r w:rsidR="00166140" w:rsidRPr="00404ABA">
        <w:rPr>
          <w:rFonts w:ascii="MS Gothic" w:eastAsia="MS Gothic" w:hAnsi="MS Gothic" w:cs="MS Gothic" w:hint="eastAsia"/>
          <w:lang w:val="en-US"/>
        </w:rPr>
        <w:t> </w:t>
      </w:r>
    </w:p>
    <w:p w14:paraId="02C0C564" w14:textId="69E34065" w:rsidR="00AF6434" w:rsidRPr="00404ABA" w:rsidRDefault="00166140" w:rsidP="00ED5632">
      <w:pPr>
        <w:spacing w:line="360" w:lineRule="auto"/>
        <w:ind w:left="-270" w:right="-472"/>
        <w:rPr>
          <w:rFonts w:ascii="Arial" w:hAnsi="Arial" w:cs="Arial"/>
          <w:lang w:val="en-US"/>
        </w:rPr>
      </w:pPr>
      <w:r w:rsidRPr="00404ABA">
        <w:rPr>
          <w:rFonts w:ascii="Arial" w:hAnsi="Arial" w:cs="Arial"/>
          <w:lang w:val="en-US"/>
        </w:rPr>
        <w:t xml:space="preserve">When recording a </w:t>
      </w:r>
      <w:r w:rsidRPr="00404ABA">
        <w:rPr>
          <w:rFonts w:ascii="Arial" w:hAnsi="Arial" w:cs="Arial"/>
          <w:b/>
          <w:bCs/>
          <w:lang w:val="en-US"/>
        </w:rPr>
        <w:t xml:space="preserve">remotely </w:t>
      </w:r>
      <w:r w:rsidRPr="00404ABA">
        <w:rPr>
          <w:rFonts w:ascii="Arial" w:hAnsi="Arial" w:cs="Arial"/>
          <w:lang w:val="en-US"/>
        </w:rPr>
        <w:t xml:space="preserve">supervised visit on EVOLVE, there must still be a named visit leader. This will be the </w:t>
      </w:r>
      <w:r w:rsidR="004077E6" w:rsidRPr="00404ABA">
        <w:rPr>
          <w:rFonts w:ascii="Arial" w:hAnsi="Arial" w:cs="Arial"/>
          <w:lang w:val="en-US"/>
        </w:rPr>
        <w:t xml:space="preserve">employee </w:t>
      </w:r>
      <w:r w:rsidRPr="00404ABA">
        <w:rPr>
          <w:rFonts w:ascii="Arial" w:hAnsi="Arial" w:cs="Arial"/>
          <w:lang w:val="en-US"/>
        </w:rPr>
        <w:t xml:space="preserve">that has made a professional judgement regarding the level of responsibility and maturity of the participants, and decided that in their opinion it is reasonable for them to be undertaking the specific activity unaccompanied by an adult. A ‘Note’ should be added to EVOLVE specifying that remote supervision applies. </w:t>
      </w:r>
      <w:r w:rsidRPr="00404ABA">
        <w:rPr>
          <w:rFonts w:ascii="MS Gothic" w:eastAsia="MS Gothic" w:hAnsi="MS Gothic" w:cs="MS Gothic" w:hint="eastAsia"/>
          <w:lang w:val="en-US"/>
        </w:rPr>
        <w:t> </w:t>
      </w:r>
    </w:p>
    <w:p w14:paraId="27A4F620" w14:textId="77777777" w:rsidR="00CC6A98" w:rsidRPr="00404ABA" w:rsidRDefault="00166140" w:rsidP="00ED5632">
      <w:pPr>
        <w:spacing w:line="360" w:lineRule="auto"/>
        <w:ind w:left="-270" w:right="-472"/>
        <w:rPr>
          <w:rFonts w:ascii="Arial" w:hAnsi="Arial" w:cs="Arial"/>
          <w:lang w:val="en-US"/>
        </w:rPr>
      </w:pPr>
      <w:r w:rsidRPr="00404ABA">
        <w:rPr>
          <w:rFonts w:ascii="Arial" w:hAnsi="Arial" w:cs="Arial"/>
          <w:lang w:val="en-US"/>
        </w:rPr>
        <w:t xml:space="preserve">Refer to the following documents in National Guidance </w:t>
      </w:r>
      <w:hyperlink r:id="rId33" w:history="1">
        <w:r w:rsidR="00AE0F84" w:rsidRPr="00404ABA">
          <w:rPr>
            <w:rStyle w:val="Hyperlink"/>
            <w:rFonts w:ascii="Arial" w:hAnsi="Arial" w:cs="Arial"/>
            <w:color w:val="auto"/>
            <w:lang w:val="en-US"/>
          </w:rPr>
          <w:t>www.oeapng.info</w:t>
        </w:r>
      </w:hyperlink>
      <w:r w:rsidR="00AE0F84" w:rsidRPr="00404ABA">
        <w:rPr>
          <w:rFonts w:ascii="Arial" w:hAnsi="Arial" w:cs="Arial"/>
          <w:lang w:val="en-US"/>
        </w:rPr>
        <w:t xml:space="preserve">  </w:t>
      </w:r>
      <w:r w:rsidRPr="00404ABA">
        <w:rPr>
          <w:rFonts w:ascii="Arial" w:hAnsi="Arial" w:cs="Arial"/>
          <w:lang w:val="en-US"/>
        </w:rPr>
        <w:br/>
        <w:t>‘</w:t>
      </w:r>
      <w:hyperlink r:id="rId34" w:history="1">
        <w:r w:rsidRPr="00404ABA">
          <w:rPr>
            <w:rStyle w:val="Hyperlink"/>
            <w:rFonts w:ascii="Arial" w:hAnsi="Arial" w:cs="Arial"/>
            <w:color w:val="auto"/>
            <w:lang w:val="en-US"/>
          </w:rPr>
          <w:t>Ratios and Effective Supervision’</w:t>
        </w:r>
      </w:hyperlink>
      <w:r w:rsidRPr="00404ABA">
        <w:rPr>
          <w:rFonts w:ascii="Arial" w:hAnsi="Arial" w:cs="Arial"/>
          <w:lang w:val="en-US"/>
        </w:rPr>
        <w:t xml:space="preserve"> </w:t>
      </w:r>
      <w:r w:rsidRPr="00404ABA">
        <w:rPr>
          <w:rFonts w:ascii="MS Gothic" w:eastAsia="MS Gothic" w:hAnsi="MS Gothic" w:cs="MS Gothic" w:hint="eastAsia"/>
          <w:lang w:val="en-US"/>
        </w:rPr>
        <w:t> </w:t>
      </w:r>
      <w:r w:rsidRPr="00404ABA">
        <w:rPr>
          <w:rFonts w:ascii="Arial" w:hAnsi="Arial" w:cs="Arial"/>
          <w:lang w:val="en-US"/>
        </w:rPr>
        <w:br/>
        <w:t>‘</w:t>
      </w:r>
      <w:hyperlink r:id="rId35" w:history="1">
        <w:r w:rsidRPr="00404ABA">
          <w:rPr>
            <w:rStyle w:val="Hyperlink"/>
            <w:rFonts w:ascii="Arial" w:hAnsi="Arial" w:cs="Arial"/>
            <w:color w:val="auto"/>
            <w:lang w:val="en-US"/>
          </w:rPr>
          <w:t>Group Management and Supervision’</w:t>
        </w:r>
      </w:hyperlink>
      <w:r w:rsidRPr="00404ABA">
        <w:rPr>
          <w:rFonts w:ascii="Arial" w:hAnsi="Arial" w:cs="Arial"/>
          <w:lang w:val="en-US"/>
        </w:rPr>
        <w:t xml:space="preserve"> </w:t>
      </w:r>
      <w:r w:rsidRPr="00404ABA">
        <w:rPr>
          <w:rFonts w:ascii="Arial" w:hAnsi="Arial" w:cs="Arial"/>
          <w:lang w:val="en-US"/>
        </w:rPr>
        <w:br/>
        <w:t>‘</w:t>
      </w:r>
      <w:hyperlink r:id="rId36" w:history="1">
        <w:r w:rsidRPr="00404ABA">
          <w:rPr>
            <w:rStyle w:val="Hyperlink"/>
            <w:rFonts w:ascii="Arial" w:hAnsi="Arial" w:cs="Arial"/>
            <w:color w:val="auto"/>
            <w:lang w:val="en-US"/>
          </w:rPr>
          <w:t>Vetting and DBS Checks’</w:t>
        </w:r>
      </w:hyperlink>
      <w:r w:rsidRPr="00404ABA">
        <w:rPr>
          <w:rFonts w:ascii="Arial" w:hAnsi="Arial" w:cs="Arial"/>
          <w:lang w:val="en-US"/>
        </w:rPr>
        <w:t xml:space="preserve"> </w:t>
      </w:r>
      <w:r w:rsidRPr="00404ABA">
        <w:rPr>
          <w:rFonts w:ascii="MS Gothic" w:eastAsia="MS Gothic" w:hAnsi="MS Gothic" w:cs="MS Gothic" w:hint="eastAsia"/>
          <w:lang w:val="en-US"/>
        </w:rPr>
        <w:t> </w:t>
      </w:r>
    </w:p>
    <w:p w14:paraId="5F6BCA4A" w14:textId="77777777" w:rsidR="000772F9" w:rsidRPr="00404ABA" w:rsidRDefault="000772F9" w:rsidP="00ED5632">
      <w:pPr>
        <w:spacing w:line="240" w:lineRule="auto"/>
        <w:ind w:right="-472"/>
        <w:rPr>
          <w:rFonts w:ascii="Arial" w:hAnsi="Arial" w:cs="Arial"/>
          <w:lang w:val="en-US"/>
        </w:rPr>
      </w:pPr>
    </w:p>
    <w:p w14:paraId="6630F00F" w14:textId="77777777" w:rsidR="00404ABA" w:rsidRDefault="00404ABA" w:rsidP="00ED5632">
      <w:pPr>
        <w:spacing w:line="240" w:lineRule="auto"/>
        <w:ind w:left="360" w:right="-472" w:hanging="630"/>
        <w:rPr>
          <w:rFonts w:ascii="Arial" w:hAnsi="Arial" w:cs="Arial"/>
          <w:lang w:val="en-US"/>
        </w:rPr>
      </w:pPr>
    </w:p>
    <w:p w14:paraId="2162E8F9" w14:textId="72313E53" w:rsidR="007412C8" w:rsidRPr="00404ABA" w:rsidRDefault="009523B2" w:rsidP="00ED5632">
      <w:pPr>
        <w:spacing w:line="240" w:lineRule="auto"/>
        <w:ind w:left="360" w:right="-472" w:hanging="630"/>
        <w:rPr>
          <w:rFonts w:ascii="Arial" w:hAnsi="Arial" w:cs="Arial"/>
          <w:b/>
          <w:bCs/>
          <w:color w:val="ED7D31" w:themeColor="accent2"/>
          <w:sz w:val="24"/>
          <w:szCs w:val="24"/>
          <w:lang w:val="en-US"/>
        </w:rPr>
      </w:pPr>
      <w:r w:rsidRPr="00404ABA">
        <w:rPr>
          <w:rFonts w:ascii="Arial" w:hAnsi="Arial" w:cs="Arial"/>
          <w:b/>
          <w:bCs/>
          <w:color w:val="ED7D31" w:themeColor="accent2"/>
          <w:sz w:val="24"/>
          <w:szCs w:val="24"/>
          <w:lang w:val="en-US"/>
        </w:rPr>
        <w:lastRenderedPageBreak/>
        <w:t xml:space="preserve">8. </w:t>
      </w:r>
      <w:r w:rsidR="00166140" w:rsidRPr="00404ABA">
        <w:rPr>
          <w:rFonts w:ascii="Arial" w:hAnsi="Arial" w:cs="Arial"/>
          <w:b/>
          <w:bCs/>
          <w:color w:val="ED7D31" w:themeColor="accent2"/>
          <w:sz w:val="24"/>
          <w:szCs w:val="24"/>
          <w:lang w:val="en-US"/>
        </w:rPr>
        <w:t xml:space="preserve">First Aid </w:t>
      </w:r>
    </w:p>
    <w:p w14:paraId="0EABB48E" w14:textId="453C6108" w:rsidR="00582F29" w:rsidRPr="00404ABA" w:rsidRDefault="00166140" w:rsidP="00ED5632">
      <w:pPr>
        <w:spacing w:line="360" w:lineRule="auto"/>
        <w:ind w:left="-284" w:right="-472"/>
        <w:rPr>
          <w:rFonts w:ascii="Arial" w:hAnsi="Arial" w:cs="Arial"/>
          <w:bCs/>
          <w:lang w:val="en-US"/>
        </w:rPr>
      </w:pPr>
      <w:r w:rsidRPr="00404ABA">
        <w:rPr>
          <w:rFonts w:ascii="Arial" w:hAnsi="Arial" w:cs="Arial"/>
          <w:bCs/>
          <w:lang w:val="en-US"/>
        </w:rPr>
        <w:t xml:space="preserve">For all visits there should be a responsible adult with a good working knowledge of first aid appropriate to the environment (eg. urban, remote, water, etc). </w:t>
      </w:r>
    </w:p>
    <w:p w14:paraId="28BD2E5F" w14:textId="69697B4A" w:rsidR="00166140" w:rsidRPr="00404ABA" w:rsidRDefault="00166140" w:rsidP="00ED5632">
      <w:pPr>
        <w:spacing w:line="360" w:lineRule="auto"/>
        <w:ind w:left="-284" w:right="-472"/>
        <w:rPr>
          <w:rFonts w:ascii="Arial" w:hAnsi="Arial" w:cs="Arial"/>
          <w:lang w:val="en-US"/>
        </w:rPr>
      </w:pPr>
      <w:r w:rsidRPr="00404ABA">
        <w:rPr>
          <w:rFonts w:ascii="Arial" w:hAnsi="Arial" w:cs="Arial"/>
          <w:lang w:val="en-US"/>
        </w:rPr>
        <w:t xml:space="preserve">General ‘life experience’, or a 3 hour non-assessed ‘Basic Skills’ course is suitable for routine urban visits. However the nature of the visit may indicate that a higher level qualification is appropriate, especially in circumstances where it is likely that access by the emergency services may be delayed. </w:t>
      </w:r>
    </w:p>
    <w:p w14:paraId="7CA8C2FB" w14:textId="77777777" w:rsidR="00166140" w:rsidRPr="00404ABA" w:rsidRDefault="00166140" w:rsidP="00ED5632">
      <w:pPr>
        <w:spacing w:line="360" w:lineRule="auto"/>
        <w:ind w:left="-284" w:right="-472"/>
        <w:rPr>
          <w:rFonts w:ascii="Arial" w:hAnsi="Arial" w:cs="Arial"/>
          <w:lang w:val="en-US"/>
        </w:rPr>
      </w:pPr>
      <w:r w:rsidRPr="00404ABA">
        <w:rPr>
          <w:rFonts w:ascii="Arial" w:hAnsi="Arial" w:cs="Arial"/>
          <w:lang w:val="en-US"/>
        </w:rPr>
        <w:t xml:space="preserve">Based on the nature of the particular visit, the EVC (or visit leader) should make a professional judgement regarding the level of first aid required. </w:t>
      </w:r>
    </w:p>
    <w:p w14:paraId="56D4163E" w14:textId="77777777" w:rsidR="000772F9" w:rsidRPr="00404ABA" w:rsidRDefault="00166140" w:rsidP="00ED5632">
      <w:pPr>
        <w:spacing w:line="240" w:lineRule="auto"/>
        <w:ind w:left="-284" w:right="-472"/>
        <w:rPr>
          <w:rFonts w:ascii="Arial" w:hAnsi="Arial" w:cs="Arial"/>
          <w:lang w:val="en-US"/>
        </w:rPr>
      </w:pPr>
      <w:r w:rsidRPr="00404ABA">
        <w:rPr>
          <w:rFonts w:ascii="Arial" w:hAnsi="Arial" w:cs="Arial"/>
          <w:lang w:val="en-US"/>
        </w:rPr>
        <w:t xml:space="preserve">A first aid kit appropriate to the visit should be carried. </w:t>
      </w:r>
    </w:p>
    <w:p w14:paraId="58581815" w14:textId="216637F2" w:rsidR="007412C8" w:rsidRPr="00404ABA" w:rsidRDefault="00E10324" w:rsidP="00ED5632">
      <w:pPr>
        <w:spacing w:line="240" w:lineRule="auto"/>
        <w:ind w:left="-284" w:right="-472"/>
        <w:rPr>
          <w:rFonts w:ascii="Arial" w:hAnsi="Arial" w:cs="Arial"/>
          <w:lang w:val="en-US"/>
        </w:rPr>
      </w:pPr>
      <w:r w:rsidRPr="00404ABA">
        <w:rPr>
          <w:rFonts w:ascii="Arial" w:hAnsi="Arial" w:cs="Arial"/>
          <w:lang w:val="en-US"/>
        </w:rPr>
        <w:br/>
      </w:r>
      <w:r w:rsidR="00166140" w:rsidRPr="00404ABA">
        <w:rPr>
          <w:rFonts w:ascii="Arial" w:hAnsi="Arial" w:cs="Arial"/>
          <w:lang w:val="en-US"/>
        </w:rPr>
        <w:t>Refer to: ‘</w:t>
      </w:r>
      <w:hyperlink r:id="rId37" w:history="1">
        <w:r w:rsidR="00166140" w:rsidRPr="00404ABA">
          <w:rPr>
            <w:rStyle w:val="Hyperlink"/>
            <w:rFonts w:ascii="Arial" w:hAnsi="Arial" w:cs="Arial"/>
            <w:color w:val="auto"/>
            <w:lang w:val="en-US"/>
          </w:rPr>
          <w:t>First Aid’</w:t>
        </w:r>
      </w:hyperlink>
      <w:r w:rsidR="00166140" w:rsidRPr="00404ABA">
        <w:rPr>
          <w:rFonts w:ascii="Arial" w:hAnsi="Arial" w:cs="Arial"/>
          <w:lang w:val="en-US"/>
        </w:rPr>
        <w:t xml:space="preserve"> in National Guidance </w:t>
      </w:r>
      <w:hyperlink r:id="rId38" w:history="1">
        <w:r w:rsidR="00AE0F84" w:rsidRPr="00404ABA">
          <w:rPr>
            <w:rStyle w:val="Hyperlink"/>
            <w:rFonts w:ascii="Arial" w:hAnsi="Arial" w:cs="Arial"/>
            <w:color w:val="auto"/>
            <w:lang w:val="en-US"/>
          </w:rPr>
          <w:t>www.oeapng.info</w:t>
        </w:r>
      </w:hyperlink>
      <w:r w:rsidR="00AE0F84" w:rsidRPr="00404ABA">
        <w:rPr>
          <w:rFonts w:ascii="Arial" w:hAnsi="Arial" w:cs="Arial"/>
          <w:lang w:val="en-US"/>
        </w:rPr>
        <w:t xml:space="preserve"> </w:t>
      </w:r>
      <w:r w:rsidR="00166140" w:rsidRPr="00404ABA">
        <w:rPr>
          <w:rFonts w:ascii="Arial" w:hAnsi="Arial" w:cs="Arial"/>
          <w:lang w:val="en-US"/>
        </w:rPr>
        <w:t xml:space="preserve"> </w:t>
      </w:r>
    </w:p>
    <w:p w14:paraId="697CF635" w14:textId="239C11E5" w:rsidR="000772F9" w:rsidRPr="00404ABA" w:rsidRDefault="000772F9" w:rsidP="00ED5632">
      <w:pPr>
        <w:spacing w:line="240" w:lineRule="auto"/>
        <w:ind w:left="-284" w:right="-472"/>
        <w:rPr>
          <w:rFonts w:ascii="Arial" w:hAnsi="Arial" w:cs="Arial"/>
          <w:lang w:val="en-US"/>
        </w:rPr>
      </w:pPr>
    </w:p>
    <w:p w14:paraId="2C85C9D1" w14:textId="71925D3D" w:rsidR="000772F9" w:rsidRPr="00404ABA" w:rsidRDefault="000772F9" w:rsidP="00ED5632">
      <w:pPr>
        <w:rPr>
          <w:rFonts w:ascii="Arial" w:hAnsi="Arial" w:cs="Arial"/>
          <w:lang w:val="en-US"/>
        </w:rPr>
      </w:pPr>
    </w:p>
    <w:p w14:paraId="210E3BE4" w14:textId="170FDAEF" w:rsidR="000772F9" w:rsidRPr="00404ABA" w:rsidRDefault="000772F9" w:rsidP="00ED5632">
      <w:pPr>
        <w:rPr>
          <w:rFonts w:ascii="Arial" w:hAnsi="Arial" w:cs="Arial"/>
          <w:lang w:val="en-US"/>
        </w:rPr>
      </w:pPr>
      <w:r w:rsidRPr="00404ABA">
        <w:rPr>
          <w:rFonts w:ascii="Arial" w:hAnsi="Arial" w:cs="Arial"/>
          <w:lang w:val="en-US"/>
        </w:rPr>
        <w:br w:type="page"/>
      </w:r>
    </w:p>
    <w:p w14:paraId="084F5A89" w14:textId="46CD0FDC" w:rsidR="00504C0A" w:rsidRPr="00404ABA" w:rsidRDefault="009523B2" w:rsidP="00404ABA">
      <w:pPr>
        <w:pStyle w:val="Heading1"/>
      </w:pPr>
      <w:r w:rsidRPr="00404ABA">
        <w:lastRenderedPageBreak/>
        <w:t xml:space="preserve">9. </w:t>
      </w:r>
      <w:r w:rsidR="00504C0A" w:rsidRPr="00404ABA">
        <w:t>Overseas Visits</w:t>
      </w:r>
    </w:p>
    <w:p w14:paraId="3652858D" w14:textId="77777777" w:rsidR="00504C0A" w:rsidRPr="00404ABA" w:rsidRDefault="00504C0A" w:rsidP="00ED5632">
      <w:pPr>
        <w:spacing w:line="240" w:lineRule="auto"/>
        <w:ind w:left="-270" w:right="-472"/>
        <w:rPr>
          <w:rFonts w:ascii="Arial" w:hAnsi="Arial" w:cs="Arial"/>
          <w:lang w:val="en-US"/>
        </w:rPr>
      </w:pPr>
      <w:r w:rsidRPr="00404ABA">
        <w:rPr>
          <w:rFonts w:ascii="Arial" w:hAnsi="Arial" w:cs="Arial"/>
          <w:bCs/>
          <w:lang w:val="en-US"/>
        </w:rPr>
        <w:t xml:space="preserve">For all visits </w:t>
      </w:r>
      <w:r w:rsidRPr="00404ABA">
        <w:rPr>
          <w:rFonts w:ascii="Arial" w:hAnsi="Arial" w:cs="Arial"/>
          <w:lang w:val="en-US"/>
        </w:rPr>
        <w:t xml:space="preserve">it is essential that consideration is given to the following: </w:t>
      </w:r>
    </w:p>
    <w:p w14:paraId="16DA4805" w14:textId="77777777" w:rsidR="00504C0A" w:rsidRPr="00404ABA" w:rsidRDefault="00504C0A" w:rsidP="00ED5632">
      <w:pPr>
        <w:pStyle w:val="ListParagraph"/>
        <w:numPr>
          <w:ilvl w:val="0"/>
          <w:numId w:val="24"/>
        </w:numPr>
        <w:spacing w:line="240" w:lineRule="auto"/>
        <w:ind w:left="90" w:right="-472"/>
        <w:rPr>
          <w:rFonts w:ascii="Arial" w:hAnsi="Arial" w:cs="Arial"/>
          <w:lang w:val="en-US"/>
        </w:rPr>
      </w:pPr>
      <w:r w:rsidRPr="00404ABA">
        <w:rPr>
          <w:rFonts w:ascii="Arial" w:hAnsi="Arial" w:cs="Arial"/>
          <w:lang w:val="en-US"/>
        </w:rPr>
        <w:t xml:space="preserve">Culture: food and drink, local customs, religion, expected behaviour/dress, gender issues, sanitary arrangements, corruption, political stability, local financial information, alcohol &amp; drugs. </w:t>
      </w:r>
      <w:r w:rsidRPr="00404ABA">
        <w:rPr>
          <w:rFonts w:ascii="MS Gothic" w:eastAsia="MS Gothic" w:hAnsi="MS Gothic" w:cs="MS Gothic" w:hint="eastAsia"/>
          <w:lang w:val="en-US"/>
        </w:rPr>
        <w:t> </w:t>
      </w:r>
    </w:p>
    <w:p w14:paraId="4F099A78" w14:textId="77777777" w:rsidR="00504C0A" w:rsidRPr="00404ABA" w:rsidRDefault="00504C0A" w:rsidP="00ED5632">
      <w:pPr>
        <w:pStyle w:val="ListParagraph"/>
        <w:numPr>
          <w:ilvl w:val="0"/>
          <w:numId w:val="24"/>
        </w:numPr>
        <w:spacing w:line="240" w:lineRule="auto"/>
        <w:ind w:left="90" w:right="-472"/>
        <w:rPr>
          <w:rFonts w:ascii="Arial" w:hAnsi="Arial" w:cs="Arial"/>
          <w:lang w:val="en-US"/>
        </w:rPr>
      </w:pPr>
      <w:r w:rsidRPr="00404ABA">
        <w:rPr>
          <w:rFonts w:ascii="Arial" w:hAnsi="Arial" w:cs="Arial"/>
          <w:lang w:val="en-US"/>
        </w:rPr>
        <w:t xml:space="preserve">Accommodation: checked for suitability, security, safety precautions and emergency evacuation. </w:t>
      </w:r>
    </w:p>
    <w:p w14:paraId="3E77BF57" w14:textId="77777777" w:rsidR="00504C0A" w:rsidRPr="00404ABA" w:rsidRDefault="00504C0A" w:rsidP="00ED5632">
      <w:pPr>
        <w:pStyle w:val="ListParagraph"/>
        <w:numPr>
          <w:ilvl w:val="0"/>
          <w:numId w:val="24"/>
        </w:numPr>
        <w:spacing w:line="240" w:lineRule="auto"/>
        <w:ind w:left="90" w:right="-472"/>
        <w:rPr>
          <w:rFonts w:ascii="Arial" w:hAnsi="Arial" w:cs="Arial"/>
          <w:lang w:val="en-US"/>
        </w:rPr>
      </w:pPr>
      <w:r w:rsidRPr="00404ABA">
        <w:rPr>
          <w:rFonts w:ascii="Arial" w:hAnsi="Arial" w:cs="Arial"/>
          <w:lang w:val="en-US"/>
        </w:rPr>
        <w:t xml:space="preserve">Transport systems have been assessed as safe for use. </w:t>
      </w:r>
      <w:r w:rsidRPr="00404ABA">
        <w:rPr>
          <w:rFonts w:ascii="MS Gothic" w:eastAsia="MS Gothic" w:hAnsi="MS Gothic" w:cs="MS Gothic" w:hint="eastAsia"/>
          <w:lang w:val="en-US"/>
        </w:rPr>
        <w:t> </w:t>
      </w:r>
    </w:p>
    <w:p w14:paraId="12F44CF7" w14:textId="77777777" w:rsidR="00504C0A" w:rsidRPr="00404ABA" w:rsidRDefault="00504C0A" w:rsidP="00ED5632">
      <w:pPr>
        <w:spacing w:line="360" w:lineRule="auto"/>
        <w:ind w:left="-270" w:right="-472"/>
        <w:rPr>
          <w:rFonts w:ascii="Arial" w:hAnsi="Arial" w:cs="Arial"/>
          <w:lang w:val="en-US"/>
        </w:rPr>
      </w:pPr>
      <w:r w:rsidRPr="00404ABA">
        <w:rPr>
          <w:rFonts w:ascii="Arial" w:hAnsi="Arial" w:cs="Arial"/>
          <w:lang w:val="en-US"/>
        </w:rPr>
        <w:br/>
        <w:t xml:space="preserve">The visit leader should consider the relevant country information from the Foreign and Commonwealth Office website: </w:t>
      </w:r>
      <w:hyperlink r:id="rId39" w:history="1">
        <w:r w:rsidRPr="00404ABA">
          <w:rPr>
            <w:rStyle w:val="Hyperlink"/>
            <w:rFonts w:ascii="Arial" w:hAnsi="Arial" w:cs="Arial"/>
            <w:color w:val="auto"/>
            <w:lang w:val="en-US"/>
          </w:rPr>
          <w:t>www.fco.gov.uk</w:t>
        </w:r>
      </w:hyperlink>
      <w:r w:rsidRPr="00404ABA">
        <w:rPr>
          <w:rFonts w:ascii="Arial" w:hAnsi="Arial" w:cs="Arial"/>
          <w:lang w:val="en-US"/>
        </w:rPr>
        <w:t xml:space="preserve">  (from the home page select ‘Travel Advice’). All relevant FCO information should be circulated amongst the staff team. </w:t>
      </w:r>
    </w:p>
    <w:p w14:paraId="413969D6" w14:textId="77777777" w:rsidR="00504C0A" w:rsidRPr="00404ABA" w:rsidRDefault="00504C0A" w:rsidP="00ED5632">
      <w:pPr>
        <w:spacing w:line="360" w:lineRule="auto"/>
        <w:ind w:left="-284" w:right="-472"/>
        <w:rPr>
          <w:rFonts w:ascii="Arial" w:hAnsi="Arial" w:cs="Arial"/>
          <w:lang w:val="en-US"/>
        </w:rPr>
      </w:pPr>
      <w:r w:rsidRPr="00404ABA">
        <w:rPr>
          <w:rFonts w:ascii="Arial" w:hAnsi="Arial" w:cs="Arial"/>
          <w:lang w:val="en-US"/>
        </w:rPr>
        <w:t xml:space="preserve">For travel within the European Union (plus Iceland, Liechtenstein, Norway, and Switzerland), all participants must hold a valid EHIC (European Health Insurance Card). See </w:t>
      </w:r>
      <w:hyperlink r:id="rId40" w:history="1">
        <w:r w:rsidRPr="00404ABA">
          <w:rPr>
            <w:rStyle w:val="Hyperlink"/>
            <w:rFonts w:ascii="Arial" w:hAnsi="Arial" w:cs="Arial"/>
            <w:color w:val="auto"/>
            <w:lang w:val="en-US"/>
          </w:rPr>
          <w:t>www.dh.gov.uk</w:t>
        </w:r>
      </w:hyperlink>
      <w:r w:rsidRPr="00404ABA">
        <w:rPr>
          <w:rFonts w:ascii="Arial" w:hAnsi="Arial" w:cs="Arial"/>
          <w:lang w:val="en-US"/>
        </w:rPr>
        <w:t xml:space="preserve">  </w:t>
      </w:r>
    </w:p>
    <w:p w14:paraId="529E02DE" w14:textId="77777777" w:rsidR="00504C0A" w:rsidRPr="00404ABA" w:rsidRDefault="00504C0A" w:rsidP="00ED5632">
      <w:pPr>
        <w:spacing w:line="240" w:lineRule="auto"/>
        <w:ind w:left="-284" w:right="-472"/>
        <w:rPr>
          <w:rFonts w:ascii="Arial" w:hAnsi="Arial" w:cs="Arial"/>
          <w:lang w:val="en-US"/>
        </w:rPr>
      </w:pPr>
      <w:r w:rsidRPr="00404ABA">
        <w:rPr>
          <w:rFonts w:ascii="Arial" w:hAnsi="Arial" w:cs="Arial"/>
          <w:bCs/>
          <w:lang w:val="en-US"/>
        </w:rPr>
        <w:t xml:space="preserve">For exchange visits: </w:t>
      </w:r>
    </w:p>
    <w:p w14:paraId="12E0ED78" w14:textId="77777777" w:rsidR="00504C0A" w:rsidRPr="00404ABA" w:rsidRDefault="00504C0A" w:rsidP="00ED5632">
      <w:pPr>
        <w:pStyle w:val="ListParagraph"/>
        <w:numPr>
          <w:ilvl w:val="0"/>
          <w:numId w:val="19"/>
        </w:numPr>
        <w:tabs>
          <w:tab w:val="left" w:pos="900"/>
        </w:tabs>
        <w:spacing w:line="240" w:lineRule="auto"/>
        <w:ind w:left="90" w:right="-472"/>
        <w:rPr>
          <w:rFonts w:ascii="Arial" w:hAnsi="Arial" w:cs="Arial"/>
          <w:lang w:val="en-US"/>
        </w:rPr>
      </w:pPr>
      <w:r w:rsidRPr="00404ABA">
        <w:rPr>
          <w:rFonts w:ascii="Arial" w:hAnsi="Arial" w:cs="Arial"/>
          <w:lang w:val="en-US"/>
        </w:rPr>
        <w:t xml:space="preserve">The Enquire Learning Trust has adopted the Outdoor Education Advisers’ Panel guidance document: </w:t>
      </w:r>
      <w:hyperlink r:id="rId41" w:history="1">
        <w:r w:rsidRPr="00404ABA">
          <w:rPr>
            <w:rStyle w:val="Hyperlink"/>
            <w:rFonts w:ascii="Arial" w:hAnsi="Arial" w:cs="Arial"/>
            <w:i/>
            <w:iCs/>
            <w:color w:val="auto"/>
            <w:lang w:val="en-US"/>
          </w:rPr>
          <w:t>Young People’s Exchange Visits</w:t>
        </w:r>
      </w:hyperlink>
      <w:r w:rsidRPr="00404ABA">
        <w:rPr>
          <w:rFonts w:ascii="Arial" w:hAnsi="Arial" w:cs="Arial"/>
          <w:lang w:val="en-US"/>
        </w:rPr>
        <w:t xml:space="preserve">. </w:t>
      </w:r>
      <w:r w:rsidRPr="00404ABA">
        <w:rPr>
          <w:rFonts w:ascii="MS Gothic" w:eastAsia="MS Gothic" w:hAnsi="MS Gothic" w:cs="MS Gothic" w:hint="eastAsia"/>
          <w:lang w:val="en-US"/>
        </w:rPr>
        <w:t> </w:t>
      </w:r>
    </w:p>
    <w:p w14:paraId="5A02E0DF" w14:textId="77777777" w:rsidR="00504C0A" w:rsidRPr="00404ABA" w:rsidRDefault="00504C0A" w:rsidP="00ED5632">
      <w:pPr>
        <w:pStyle w:val="ListParagraph"/>
        <w:numPr>
          <w:ilvl w:val="0"/>
          <w:numId w:val="19"/>
        </w:numPr>
        <w:tabs>
          <w:tab w:val="left" w:pos="900"/>
        </w:tabs>
        <w:spacing w:line="240" w:lineRule="auto"/>
        <w:ind w:left="90" w:right="-472"/>
        <w:rPr>
          <w:rFonts w:ascii="Arial" w:hAnsi="Arial" w:cs="Arial"/>
        </w:rPr>
      </w:pPr>
      <w:r w:rsidRPr="00404ABA">
        <w:rPr>
          <w:rFonts w:ascii="Arial" w:hAnsi="Arial" w:cs="Arial"/>
        </w:rPr>
        <w:t xml:space="preserve">Refer to the British Council (Learning) </w:t>
      </w:r>
      <w:hyperlink r:id="rId42" w:history="1">
        <w:r w:rsidRPr="00404ABA">
          <w:rPr>
            <w:rStyle w:val="Hyperlink"/>
            <w:rFonts w:ascii="Arial" w:hAnsi="Arial" w:cs="Arial"/>
            <w:color w:val="auto"/>
          </w:rPr>
          <w:t>www.britishcouncil.org</w:t>
        </w:r>
      </w:hyperlink>
      <w:r w:rsidRPr="00404ABA">
        <w:rPr>
          <w:rFonts w:ascii="Arial" w:hAnsi="Arial" w:cs="Arial"/>
        </w:rPr>
        <w:t xml:space="preserve">  For Overseas Expeditions see relevant sections </w:t>
      </w:r>
      <w:r w:rsidRPr="00404ABA">
        <w:rPr>
          <w:rFonts w:ascii="MS Gothic" w:eastAsia="MS Gothic" w:hAnsi="MS Gothic" w:cs="MS Gothic" w:hint="eastAsia"/>
        </w:rPr>
        <w:t> </w:t>
      </w:r>
      <w:r w:rsidRPr="00404ABA">
        <w:rPr>
          <w:rFonts w:ascii="Arial" w:hAnsi="Arial" w:cs="Arial"/>
          <w:b/>
        </w:rPr>
        <w:br/>
      </w:r>
    </w:p>
    <w:p w14:paraId="3B79A168" w14:textId="77777777" w:rsidR="00504C0A" w:rsidRPr="00404ABA" w:rsidRDefault="00504C0A" w:rsidP="00ED5632">
      <w:pPr>
        <w:pStyle w:val="ListParagraph"/>
        <w:spacing w:line="240" w:lineRule="auto"/>
        <w:ind w:right="-472" w:hanging="1004"/>
        <w:rPr>
          <w:rFonts w:ascii="Arial" w:eastAsia="MS Mincho" w:hAnsi="Arial" w:cs="Arial"/>
          <w:b/>
        </w:rPr>
      </w:pPr>
      <w:r w:rsidRPr="00404ABA">
        <w:rPr>
          <w:rFonts w:ascii="Arial" w:hAnsi="Arial" w:cs="Arial"/>
        </w:rPr>
        <w:t>Refer to: ‘</w:t>
      </w:r>
      <w:hyperlink r:id="rId43" w:history="1">
        <w:r w:rsidRPr="00404ABA">
          <w:rPr>
            <w:rStyle w:val="Hyperlink"/>
            <w:rFonts w:ascii="Arial" w:hAnsi="Arial" w:cs="Arial"/>
            <w:color w:val="auto"/>
          </w:rPr>
          <w:t>Overseas Visits’</w:t>
        </w:r>
      </w:hyperlink>
      <w:r w:rsidRPr="00404ABA">
        <w:rPr>
          <w:rFonts w:ascii="Arial" w:hAnsi="Arial" w:cs="Arial"/>
        </w:rPr>
        <w:t xml:space="preserve"> in National Guidance </w:t>
      </w:r>
      <w:hyperlink r:id="rId44" w:history="1">
        <w:r w:rsidRPr="00404ABA">
          <w:rPr>
            <w:rStyle w:val="Hyperlink"/>
            <w:rFonts w:ascii="Arial" w:hAnsi="Arial" w:cs="Arial"/>
            <w:color w:val="auto"/>
          </w:rPr>
          <w:t>www.oeapng.info</w:t>
        </w:r>
      </w:hyperlink>
      <w:r w:rsidRPr="00404ABA">
        <w:rPr>
          <w:rFonts w:ascii="Arial" w:hAnsi="Arial" w:cs="Arial"/>
        </w:rPr>
        <w:t xml:space="preserve"> </w:t>
      </w:r>
      <w:r w:rsidRPr="00404ABA">
        <w:rPr>
          <w:rFonts w:ascii="Arial" w:hAnsi="Arial" w:cs="Arial"/>
          <w:b/>
        </w:rPr>
        <w:t xml:space="preserve"> </w:t>
      </w:r>
      <w:r w:rsidRPr="00404ABA">
        <w:rPr>
          <w:rFonts w:ascii="MS Gothic" w:eastAsia="MS Gothic" w:hAnsi="MS Gothic" w:cs="MS Gothic" w:hint="eastAsia"/>
          <w:b/>
        </w:rPr>
        <w:t> </w:t>
      </w:r>
    </w:p>
    <w:p w14:paraId="39E23686" w14:textId="77777777" w:rsidR="00504C0A" w:rsidRPr="00404ABA" w:rsidRDefault="00504C0A" w:rsidP="00ED5632">
      <w:pPr>
        <w:rPr>
          <w:rFonts w:ascii="Arial" w:hAnsi="Arial" w:cs="Arial"/>
          <w:lang w:val="en-US"/>
        </w:rPr>
      </w:pPr>
    </w:p>
    <w:p w14:paraId="3E71554B" w14:textId="78018642" w:rsidR="00A24E7F" w:rsidRPr="00404ABA" w:rsidRDefault="00A24E7F" w:rsidP="00ED5632">
      <w:pPr>
        <w:pStyle w:val="ListParagraph"/>
        <w:spacing w:line="240" w:lineRule="auto"/>
        <w:ind w:right="-472" w:hanging="1004"/>
        <w:rPr>
          <w:rFonts w:ascii="Arial" w:eastAsia="MS Mincho" w:hAnsi="Arial" w:cs="Arial"/>
          <w:b/>
        </w:rPr>
      </w:pPr>
    </w:p>
    <w:p w14:paraId="05113EA4" w14:textId="4F7A8760" w:rsidR="00A24E7F" w:rsidRPr="00404ABA" w:rsidRDefault="00A24E7F" w:rsidP="00ED5632">
      <w:pPr>
        <w:rPr>
          <w:rFonts w:ascii="Arial" w:eastAsia="MS Mincho" w:hAnsi="Arial" w:cs="Arial"/>
          <w:b/>
        </w:rPr>
      </w:pPr>
      <w:r w:rsidRPr="00404ABA">
        <w:rPr>
          <w:rFonts w:ascii="Arial" w:hAnsi="Arial" w:cs="Arial"/>
          <w:b/>
        </w:rPr>
        <w:br w:type="page"/>
      </w:r>
    </w:p>
    <w:p w14:paraId="1E5E3B43" w14:textId="43E64BBB" w:rsidR="00E10324" w:rsidRPr="00404ABA" w:rsidRDefault="009523B2" w:rsidP="00404ABA">
      <w:pPr>
        <w:pStyle w:val="Heading1"/>
      </w:pPr>
      <w:r w:rsidRPr="00404ABA">
        <w:lastRenderedPageBreak/>
        <w:t xml:space="preserve">10. </w:t>
      </w:r>
      <w:r w:rsidR="00E10324" w:rsidRPr="00404ABA">
        <w:t xml:space="preserve">Weather, Clothing &amp; Survival </w:t>
      </w:r>
    </w:p>
    <w:p w14:paraId="20143AE8" w14:textId="3E02EB90" w:rsidR="00E10324" w:rsidRPr="00404ABA" w:rsidRDefault="00E10324" w:rsidP="00ED5632">
      <w:pPr>
        <w:spacing w:line="240" w:lineRule="auto"/>
        <w:ind w:left="-284" w:right="-472"/>
        <w:rPr>
          <w:rFonts w:ascii="Arial" w:hAnsi="Arial" w:cs="Arial"/>
          <w:lang w:val="en-US"/>
        </w:rPr>
      </w:pPr>
      <w:r w:rsidRPr="00404ABA">
        <w:rPr>
          <w:rFonts w:ascii="Arial" w:hAnsi="Arial" w:cs="Arial"/>
          <w:lang w:val="en-US"/>
        </w:rPr>
        <w:br/>
        <w:t xml:space="preserve">Where appropriate, the leader must obtain and act upon recent weather forecasts and local advice. </w:t>
      </w:r>
    </w:p>
    <w:p w14:paraId="43248749" w14:textId="77777777" w:rsidR="00E10324" w:rsidRPr="00404ABA" w:rsidRDefault="00E10324" w:rsidP="00ED5632">
      <w:pPr>
        <w:spacing w:line="240" w:lineRule="auto"/>
        <w:ind w:left="-284" w:right="-472"/>
        <w:rPr>
          <w:rFonts w:ascii="Arial" w:hAnsi="Arial" w:cs="Arial"/>
          <w:lang w:val="en-US"/>
        </w:rPr>
      </w:pPr>
      <w:r w:rsidRPr="00404ABA">
        <w:rPr>
          <w:rFonts w:ascii="Arial" w:hAnsi="Arial" w:cs="Arial"/>
          <w:lang w:val="en-US"/>
        </w:rPr>
        <w:t xml:space="preserve">Participants should be adequately clothed appropriate to: </w:t>
      </w:r>
    </w:p>
    <w:p w14:paraId="5BDCB46B" w14:textId="77777777" w:rsidR="006E22CC" w:rsidRPr="00404ABA" w:rsidRDefault="00E10324" w:rsidP="00ED5632">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The time of year, prevailing weather conditions, altitude and exposure to elements; </w:t>
      </w:r>
    </w:p>
    <w:p w14:paraId="66F61B1A" w14:textId="77777777" w:rsidR="006E22CC" w:rsidRPr="00404ABA" w:rsidRDefault="00E10324" w:rsidP="00ED5632">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 Likely changes in weather; </w:t>
      </w:r>
      <w:r w:rsidRPr="00404ABA">
        <w:rPr>
          <w:rFonts w:ascii="MS Gothic" w:eastAsia="MS Gothic" w:hAnsi="MS Gothic" w:cs="MS Gothic" w:hint="eastAsia"/>
          <w:lang w:val="en-US"/>
        </w:rPr>
        <w:t> </w:t>
      </w:r>
    </w:p>
    <w:p w14:paraId="2BB676A6" w14:textId="77777777" w:rsidR="006E22CC" w:rsidRPr="00404ABA" w:rsidRDefault="00E10324" w:rsidP="00ED5632">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The experience and strength of the party; </w:t>
      </w:r>
    </w:p>
    <w:p w14:paraId="56C22B09" w14:textId="11F29633" w:rsidR="005E1936" w:rsidRPr="00404ABA" w:rsidRDefault="00E10324" w:rsidP="00ED5632">
      <w:pPr>
        <w:pStyle w:val="ListParagraph"/>
        <w:numPr>
          <w:ilvl w:val="0"/>
          <w:numId w:val="20"/>
        </w:numPr>
        <w:spacing w:line="240" w:lineRule="auto"/>
        <w:ind w:left="90" w:right="-472"/>
        <w:rPr>
          <w:rFonts w:ascii="Arial" w:hAnsi="Arial" w:cs="Arial"/>
          <w:lang w:val="en-US"/>
        </w:rPr>
      </w:pPr>
      <w:r w:rsidRPr="00404ABA">
        <w:rPr>
          <w:rFonts w:ascii="Arial" w:hAnsi="Arial" w:cs="Arial"/>
          <w:lang w:val="en-US"/>
        </w:rPr>
        <w:t xml:space="preserve"> The nature of the visit and environment. </w:t>
      </w:r>
      <w:r w:rsidRPr="00404ABA">
        <w:rPr>
          <w:rFonts w:ascii="MS Gothic" w:eastAsia="MS Gothic" w:hAnsi="MS Gothic" w:cs="MS Gothic" w:hint="eastAsia"/>
          <w:lang w:val="en-US"/>
        </w:rPr>
        <w:t> </w:t>
      </w:r>
    </w:p>
    <w:p w14:paraId="131A10E8" w14:textId="08190BF6" w:rsidR="00E10324" w:rsidRPr="00404ABA" w:rsidRDefault="00E10324" w:rsidP="00ED5632">
      <w:pPr>
        <w:spacing w:line="240" w:lineRule="auto"/>
        <w:ind w:right="-472" w:hanging="270"/>
        <w:rPr>
          <w:rFonts w:ascii="Arial" w:hAnsi="Arial" w:cs="Arial"/>
          <w:lang w:val="en-US"/>
        </w:rPr>
      </w:pPr>
      <w:r w:rsidRPr="00404ABA">
        <w:rPr>
          <w:rFonts w:ascii="Arial" w:hAnsi="Arial" w:cs="Arial"/>
          <w:lang w:val="en-US"/>
        </w:rPr>
        <w:t xml:space="preserve">When venturing away from immediate </w:t>
      </w:r>
      <w:r w:rsidR="00A91B13" w:rsidRPr="00404ABA">
        <w:rPr>
          <w:rFonts w:ascii="Arial" w:hAnsi="Arial" w:cs="Arial"/>
          <w:lang w:val="en-US"/>
        </w:rPr>
        <w:t xml:space="preserve">help, </w:t>
      </w:r>
      <w:r w:rsidRPr="00404ABA">
        <w:rPr>
          <w:rFonts w:ascii="Arial" w:hAnsi="Arial" w:cs="Arial"/>
          <w:lang w:val="en-US"/>
        </w:rPr>
        <w:t xml:space="preserve">leaders should consider the need for: </w:t>
      </w:r>
    </w:p>
    <w:p w14:paraId="6A0755B1" w14:textId="111591C5" w:rsidR="00E10324" w:rsidRPr="00404ABA" w:rsidRDefault="00E10324" w:rsidP="00ED5632">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Comfort, insulation and shelter for a casualty; </w:t>
      </w:r>
      <w:r w:rsidRPr="00404ABA">
        <w:rPr>
          <w:rFonts w:ascii="MS Gothic" w:eastAsia="MS Gothic" w:hAnsi="MS Gothic" w:cs="MS Gothic" w:hint="eastAsia"/>
          <w:lang w:val="en-US"/>
        </w:rPr>
        <w:t> </w:t>
      </w:r>
    </w:p>
    <w:p w14:paraId="41A50EF6" w14:textId="77777777" w:rsidR="006E22CC" w:rsidRPr="00404ABA" w:rsidRDefault="00E10324" w:rsidP="00ED5632">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Comfort, insulation and shelter for the whole group; </w:t>
      </w:r>
    </w:p>
    <w:p w14:paraId="686D0DDB" w14:textId="743BC855" w:rsidR="00E10324" w:rsidRPr="00404ABA" w:rsidRDefault="00E10324" w:rsidP="00ED5632">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Provision of emergency food and drink; </w:t>
      </w:r>
      <w:r w:rsidRPr="00404ABA">
        <w:rPr>
          <w:rFonts w:ascii="MS Gothic" w:eastAsia="MS Gothic" w:hAnsi="MS Gothic" w:cs="MS Gothic" w:hint="eastAsia"/>
          <w:lang w:val="en-US"/>
        </w:rPr>
        <w:t> </w:t>
      </w:r>
    </w:p>
    <w:p w14:paraId="33E88A56" w14:textId="77777777" w:rsidR="00A91B13" w:rsidRPr="00404ABA" w:rsidRDefault="00E10324" w:rsidP="00ED5632">
      <w:pPr>
        <w:numPr>
          <w:ilvl w:val="1"/>
          <w:numId w:val="14"/>
        </w:numPr>
        <w:spacing w:line="240" w:lineRule="auto"/>
        <w:ind w:left="172" w:right="-475" w:hanging="446"/>
        <w:contextualSpacing/>
        <w:rPr>
          <w:rFonts w:ascii="Arial" w:hAnsi="Arial" w:cs="Arial"/>
          <w:lang w:val="en-US"/>
        </w:rPr>
      </w:pPr>
      <w:r w:rsidRPr="00404ABA">
        <w:rPr>
          <w:rFonts w:ascii="Arial" w:hAnsi="Arial" w:cs="Arial"/>
          <w:lang w:val="en-US"/>
        </w:rPr>
        <w:t xml:space="preserve">Torch; </w:t>
      </w:r>
      <w:r w:rsidRPr="00404ABA">
        <w:rPr>
          <w:rFonts w:ascii="MS Gothic" w:eastAsia="MS Gothic" w:hAnsi="MS Gothic" w:cs="MS Gothic" w:hint="eastAsia"/>
          <w:lang w:val="en-US"/>
        </w:rPr>
        <w:t> </w:t>
      </w:r>
    </w:p>
    <w:p w14:paraId="335AF4D0" w14:textId="5D833BF3" w:rsidR="00D54D60" w:rsidRPr="00404ABA" w:rsidRDefault="00E10324" w:rsidP="00ED5632">
      <w:pPr>
        <w:numPr>
          <w:ilvl w:val="1"/>
          <w:numId w:val="14"/>
        </w:numPr>
        <w:spacing w:line="240" w:lineRule="auto"/>
        <w:ind w:left="172" w:right="-475" w:hanging="446"/>
        <w:contextualSpacing/>
        <w:rPr>
          <w:rStyle w:val="Heading1Char"/>
          <w:noProof w:val="0"/>
          <w:sz w:val="22"/>
          <w:szCs w:val="22"/>
        </w:rPr>
      </w:pPr>
      <w:r w:rsidRPr="00404ABA">
        <w:rPr>
          <w:rFonts w:ascii="Arial" w:hAnsi="Arial" w:cs="Arial"/>
          <w:lang w:val="en-US"/>
        </w:rPr>
        <w:t xml:space="preserve">Possible need of </w:t>
      </w:r>
      <w:r w:rsidR="00A573A3" w:rsidRPr="00404ABA">
        <w:rPr>
          <w:rFonts w:ascii="Arial" w:hAnsi="Arial" w:cs="Arial"/>
          <w:lang w:val="en-US"/>
        </w:rPr>
        <w:t>signaling</w:t>
      </w:r>
      <w:r w:rsidRPr="00404ABA">
        <w:rPr>
          <w:rFonts w:ascii="Arial" w:hAnsi="Arial" w:cs="Arial"/>
          <w:lang w:val="en-US"/>
        </w:rPr>
        <w:t xml:space="preserve"> equipment and/or mobile phone (NB. Mobile phones may not </w:t>
      </w:r>
      <w:r w:rsidRPr="00404ABA">
        <w:rPr>
          <w:rFonts w:ascii="MS Gothic" w:eastAsia="MS Gothic" w:hAnsi="MS Gothic" w:cs="MS Gothic" w:hint="eastAsia"/>
          <w:lang w:val="en-US"/>
        </w:rPr>
        <w:t> </w:t>
      </w:r>
      <w:r w:rsidRPr="00404ABA">
        <w:rPr>
          <w:rFonts w:ascii="Arial" w:hAnsi="Arial" w:cs="Arial"/>
          <w:lang w:val="en-US"/>
        </w:rPr>
        <w:t>work in remote areas);</w:t>
      </w:r>
      <w:r w:rsidRPr="00404ABA">
        <w:rPr>
          <w:rFonts w:ascii="MS Gothic" w:eastAsia="MS Gothic" w:hAnsi="MS Gothic" w:cs="MS Gothic" w:hint="eastAsia"/>
          <w:lang w:val="en-US"/>
        </w:rPr>
        <w:t> </w:t>
      </w:r>
      <w:r w:rsidRPr="00404ABA">
        <w:rPr>
          <w:rFonts w:ascii="Arial" w:hAnsi="Arial" w:cs="Arial"/>
          <w:lang w:val="en-US"/>
        </w:rPr>
        <w:t>It is primarily the responsibility of the visit leader, in consultation with other staff where appropriate, to modify or curtail the visit or activity (eg Plan B) to suit changed or changing circumstances - for example: over-busy lunch area, rain, rising water levels, etc.</w:t>
      </w:r>
      <w:r w:rsidR="005E1936" w:rsidRPr="00404ABA">
        <w:rPr>
          <w:rFonts w:ascii="Arial" w:hAnsi="Arial" w:cs="Arial"/>
          <w:b/>
          <w:lang w:val="en-US"/>
        </w:rPr>
        <w:t xml:space="preserve"> </w:t>
      </w:r>
    </w:p>
    <w:p w14:paraId="436E964C" w14:textId="093C3F4F" w:rsidR="00A91B13" w:rsidRPr="00404ABA" w:rsidRDefault="00A91B13" w:rsidP="00ED5632">
      <w:pPr>
        <w:spacing w:line="240" w:lineRule="auto"/>
        <w:ind w:left="-284" w:right="-472"/>
        <w:rPr>
          <w:rStyle w:val="Heading1Char"/>
          <w:sz w:val="22"/>
          <w:szCs w:val="22"/>
        </w:rPr>
      </w:pPr>
    </w:p>
    <w:p w14:paraId="0C4858F6" w14:textId="0F13717C" w:rsidR="00D54D60" w:rsidRPr="00404ABA" w:rsidRDefault="00A91B13" w:rsidP="00ED5632">
      <w:pPr>
        <w:rPr>
          <w:rStyle w:val="Heading1Char"/>
          <w:sz w:val="22"/>
          <w:szCs w:val="22"/>
        </w:rPr>
      </w:pPr>
      <w:r w:rsidRPr="00404ABA">
        <w:rPr>
          <w:rStyle w:val="Heading1Char"/>
          <w:sz w:val="22"/>
          <w:szCs w:val="22"/>
        </w:rPr>
        <w:br w:type="page"/>
      </w:r>
    </w:p>
    <w:p w14:paraId="082A098E" w14:textId="74F4127B" w:rsidR="00E10324" w:rsidRPr="00404ABA" w:rsidRDefault="009523B2" w:rsidP="00ED5632">
      <w:pPr>
        <w:spacing w:line="240" w:lineRule="auto"/>
        <w:ind w:left="-284" w:right="-472"/>
        <w:rPr>
          <w:rFonts w:ascii="Arial" w:hAnsi="Arial" w:cs="Arial"/>
          <w:color w:val="ED7D31" w:themeColor="accent2"/>
          <w:lang w:val="en-US"/>
        </w:rPr>
      </w:pPr>
      <w:r w:rsidRPr="00404ABA">
        <w:rPr>
          <w:rStyle w:val="Heading1Char"/>
        </w:rPr>
        <w:lastRenderedPageBreak/>
        <w:t xml:space="preserve">11. </w:t>
      </w:r>
      <w:r w:rsidR="00E10324" w:rsidRPr="00404ABA">
        <w:rPr>
          <w:rStyle w:val="Heading1Char"/>
        </w:rPr>
        <w:t>Definition of an ‘adventurous activity’</w:t>
      </w:r>
      <w:r w:rsidR="00E10324" w:rsidRPr="00404ABA">
        <w:rPr>
          <w:rStyle w:val="Heading1Char"/>
          <w:rFonts w:ascii="MS Gothic" w:eastAsia="MS Gothic" w:hAnsi="MS Gothic" w:cs="MS Gothic" w:hint="eastAsia"/>
        </w:rPr>
        <w:t> </w:t>
      </w:r>
      <w:r w:rsidR="00E10324" w:rsidRPr="00404ABA">
        <w:rPr>
          <w:rFonts w:ascii="Arial" w:hAnsi="Arial" w:cs="Arial"/>
          <w:b/>
          <w:bCs/>
          <w:color w:val="ED7D31" w:themeColor="accent2"/>
          <w:lang w:val="en-US"/>
        </w:rPr>
        <w:br/>
      </w:r>
      <w:r w:rsidR="00E10324" w:rsidRPr="00404ABA">
        <w:rPr>
          <w:rFonts w:ascii="Arial" w:hAnsi="Arial" w:cs="Arial"/>
          <w:b/>
          <w:bCs/>
          <w:color w:val="ED7D31" w:themeColor="accent2"/>
          <w:lang w:val="en-US"/>
        </w:rPr>
        <w:br/>
      </w:r>
      <w:r w:rsidR="00E10324" w:rsidRPr="00404ABA">
        <w:rPr>
          <w:rFonts w:ascii="Arial" w:hAnsi="Arial" w:cs="Arial"/>
          <w:bCs/>
          <w:lang w:val="en-US"/>
        </w:rPr>
        <w:t>The following activities are regarded as ‘</w:t>
      </w:r>
      <w:r w:rsidR="005E1936" w:rsidRPr="00404ABA">
        <w:rPr>
          <w:rFonts w:ascii="Arial" w:hAnsi="Arial" w:cs="Arial"/>
          <w:bCs/>
          <w:lang w:val="en-US"/>
        </w:rPr>
        <w:t>adventurous’ and require Trust</w:t>
      </w:r>
      <w:r w:rsidR="00E10324" w:rsidRPr="00404ABA">
        <w:rPr>
          <w:rFonts w:ascii="Arial" w:hAnsi="Arial" w:cs="Arial"/>
          <w:bCs/>
          <w:lang w:val="en-US"/>
        </w:rPr>
        <w:t xml:space="preserve"> comment: </w:t>
      </w:r>
    </w:p>
    <w:p w14:paraId="7C6160CA" w14:textId="3B4A2FC0"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All activities in ‘open country’ (see below)</w:t>
      </w:r>
      <w:r w:rsidRPr="00404ABA">
        <w:rPr>
          <w:rFonts w:ascii="MS Gothic" w:eastAsia="MS Gothic" w:hAnsi="MS Gothic" w:cs="MS Gothic" w:hint="eastAsia"/>
          <w:lang w:val="en-US"/>
        </w:rPr>
        <w:t> </w:t>
      </w:r>
    </w:p>
    <w:p w14:paraId="12F4D73D" w14:textId="0FE99D21"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Swimming (all forms, excluding publicly lifeguarded pools)</w:t>
      </w:r>
      <w:r w:rsidRPr="00404ABA">
        <w:rPr>
          <w:rFonts w:ascii="MS Gothic" w:eastAsia="MS Gothic" w:hAnsi="MS Gothic" w:cs="MS Gothic" w:hint="eastAsia"/>
          <w:lang w:val="en-US"/>
        </w:rPr>
        <w:t> </w:t>
      </w:r>
    </w:p>
    <w:p w14:paraId="3FB3B4D7" w14:textId="24D0F445"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Camping</w:t>
      </w:r>
      <w:r w:rsidRPr="00404ABA">
        <w:rPr>
          <w:rFonts w:ascii="MS Gothic" w:eastAsia="MS Gothic" w:hAnsi="MS Gothic" w:cs="MS Gothic" w:hint="eastAsia"/>
          <w:lang w:val="en-US"/>
        </w:rPr>
        <w:t> </w:t>
      </w:r>
    </w:p>
    <w:p w14:paraId="2903E037" w14:textId="1BA5FE5E"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Canoeing / kayaking</w:t>
      </w:r>
      <w:r w:rsidRPr="00404ABA">
        <w:rPr>
          <w:rFonts w:ascii="MS Gothic" w:eastAsia="MS Gothic" w:hAnsi="MS Gothic" w:cs="MS Gothic" w:hint="eastAsia"/>
          <w:lang w:val="en-US"/>
        </w:rPr>
        <w:t> </w:t>
      </w:r>
    </w:p>
    <w:p w14:paraId="4040AC47" w14:textId="37788E39"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Sailing / windsurfing / kite surfing</w:t>
      </w:r>
      <w:r w:rsidRPr="00404ABA">
        <w:rPr>
          <w:rFonts w:ascii="MS Gothic" w:eastAsia="MS Gothic" w:hAnsi="MS Gothic" w:cs="MS Gothic" w:hint="eastAsia"/>
          <w:lang w:val="en-US"/>
        </w:rPr>
        <w:t> </w:t>
      </w:r>
    </w:p>
    <w:p w14:paraId="72F3650F" w14:textId="6AD883F2"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Rafting or improvised rafting</w:t>
      </w:r>
      <w:r w:rsidRPr="00404ABA">
        <w:rPr>
          <w:rFonts w:ascii="MS Gothic" w:eastAsia="MS Gothic" w:hAnsi="MS Gothic" w:cs="MS Gothic" w:hint="eastAsia"/>
          <w:lang w:val="en-US"/>
        </w:rPr>
        <w:t> </w:t>
      </w:r>
    </w:p>
    <w:p w14:paraId="7E0EA6EF" w14:textId="5E763B1F"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Use of powered safety/rescue craft</w:t>
      </w:r>
      <w:r w:rsidRPr="00404ABA">
        <w:rPr>
          <w:rFonts w:ascii="MS Gothic" w:eastAsia="MS Gothic" w:hAnsi="MS Gothic" w:cs="MS Gothic" w:hint="eastAsia"/>
          <w:lang w:val="en-US"/>
        </w:rPr>
        <w:t> </w:t>
      </w:r>
    </w:p>
    <w:p w14:paraId="5C20C0D8" w14:textId="2070D94A"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All other forms of boating (excluding commercial transport)</w:t>
      </w:r>
      <w:r w:rsidRPr="00404ABA">
        <w:rPr>
          <w:rFonts w:ascii="MS Gothic" w:eastAsia="MS Gothic" w:hAnsi="MS Gothic" w:cs="MS Gothic" w:hint="eastAsia"/>
          <w:lang w:val="en-US"/>
        </w:rPr>
        <w:t> </w:t>
      </w:r>
    </w:p>
    <w:p w14:paraId="767D4726" w14:textId="7AAD52BA"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Water skiing</w:t>
      </w:r>
      <w:r w:rsidRPr="00404ABA">
        <w:rPr>
          <w:rFonts w:ascii="MS Gothic" w:eastAsia="MS Gothic" w:hAnsi="MS Gothic" w:cs="MS Gothic" w:hint="eastAsia"/>
          <w:lang w:val="en-US"/>
        </w:rPr>
        <w:t> </w:t>
      </w:r>
      <w:r w:rsidR="00360678" w:rsidRPr="00404ABA">
        <w:rPr>
          <w:rFonts w:ascii="Arial" w:hAnsi="Arial" w:cs="Arial"/>
          <w:lang w:val="en-US"/>
        </w:rPr>
        <w:t xml:space="preserve"> / Wakeboarding</w:t>
      </w:r>
    </w:p>
    <w:p w14:paraId="364AC4A1" w14:textId="73072AAA"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Snorkel and aqualung activities</w:t>
      </w:r>
      <w:r w:rsidRPr="00404ABA">
        <w:rPr>
          <w:rFonts w:ascii="MS Gothic" w:eastAsia="MS Gothic" w:hAnsi="MS Gothic" w:cs="MS Gothic" w:hint="eastAsia"/>
          <w:lang w:val="en-US"/>
        </w:rPr>
        <w:t> </w:t>
      </w:r>
    </w:p>
    <w:p w14:paraId="02EF8AFF" w14:textId="66C25646"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Hill walking and Mountaineering</w:t>
      </w:r>
      <w:r w:rsidRPr="00404ABA">
        <w:rPr>
          <w:rFonts w:ascii="MS Gothic" w:eastAsia="MS Gothic" w:hAnsi="MS Gothic" w:cs="MS Gothic" w:hint="eastAsia"/>
          <w:lang w:val="en-US"/>
        </w:rPr>
        <w:t> </w:t>
      </w:r>
    </w:p>
    <w:p w14:paraId="26199F0B" w14:textId="111EE5D3"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Rock climbing (including indoor climbing walls)</w:t>
      </w:r>
      <w:r w:rsidRPr="00404ABA">
        <w:rPr>
          <w:rFonts w:ascii="MS Gothic" w:eastAsia="MS Gothic" w:hAnsi="MS Gothic" w:cs="MS Gothic" w:hint="eastAsia"/>
          <w:lang w:val="en-US"/>
        </w:rPr>
        <w:t> </w:t>
      </w:r>
    </w:p>
    <w:p w14:paraId="07457189" w14:textId="05697947"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Abseiling</w:t>
      </w:r>
      <w:r w:rsidRPr="00404ABA">
        <w:rPr>
          <w:rFonts w:ascii="MS Gothic" w:eastAsia="MS Gothic" w:hAnsi="MS Gothic" w:cs="MS Gothic" w:hint="eastAsia"/>
          <w:lang w:val="en-US"/>
        </w:rPr>
        <w:t> </w:t>
      </w:r>
    </w:p>
    <w:p w14:paraId="2F787811" w14:textId="5B55A515"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River/gorge walking or scrambling</w:t>
      </w:r>
      <w:r w:rsidRPr="00404ABA">
        <w:rPr>
          <w:rFonts w:ascii="MS Gothic" w:eastAsia="MS Gothic" w:hAnsi="MS Gothic" w:cs="MS Gothic" w:hint="eastAsia"/>
          <w:lang w:val="en-US"/>
        </w:rPr>
        <w:t> </w:t>
      </w:r>
    </w:p>
    <w:p w14:paraId="6E2B7B19" w14:textId="3DC70EC0"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Coasteering/coastal scrambling/sea level traversing</w:t>
      </w:r>
      <w:r w:rsidRPr="00404ABA">
        <w:rPr>
          <w:rFonts w:ascii="MS Gothic" w:eastAsia="MS Gothic" w:hAnsi="MS Gothic" w:cs="MS Gothic" w:hint="eastAsia"/>
          <w:lang w:val="en-US"/>
        </w:rPr>
        <w:t> </w:t>
      </w:r>
    </w:p>
    <w:p w14:paraId="48C4F782" w14:textId="0A62F609"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Underground exploration</w:t>
      </w:r>
      <w:r w:rsidRPr="00404ABA">
        <w:rPr>
          <w:rFonts w:ascii="MS Gothic" w:eastAsia="MS Gothic" w:hAnsi="MS Gothic" w:cs="MS Gothic" w:hint="eastAsia"/>
          <w:lang w:val="en-US"/>
        </w:rPr>
        <w:t> </w:t>
      </w:r>
    </w:p>
    <w:p w14:paraId="19CEBDF1" w14:textId="35F0A2FF"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Shooting / archery / paintballing</w:t>
      </w:r>
      <w:r w:rsidRPr="00404ABA">
        <w:rPr>
          <w:rFonts w:ascii="MS Gothic" w:eastAsia="MS Gothic" w:hAnsi="MS Gothic" w:cs="MS Gothic" w:hint="eastAsia"/>
          <w:lang w:val="en-US"/>
        </w:rPr>
        <w:t> </w:t>
      </w:r>
    </w:p>
    <w:p w14:paraId="27205CE0" w14:textId="6504554A"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Snowsports (skiing, snowboarding, and related activities), including dry slope</w:t>
      </w:r>
      <w:r w:rsidRPr="00404ABA">
        <w:rPr>
          <w:rFonts w:ascii="MS Gothic" w:eastAsia="MS Gothic" w:hAnsi="MS Gothic" w:cs="MS Gothic" w:hint="eastAsia"/>
          <w:lang w:val="en-US"/>
        </w:rPr>
        <w:t> </w:t>
      </w:r>
    </w:p>
    <w:p w14:paraId="1B5F763D" w14:textId="20228116"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Air activities (excluding commercial flights)</w:t>
      </w:r>
      <w:r w:rsidRPr="00404ABA">
        <w:rPr>
          <w:rFonts w:ascii="MS Gothic" w:eastAsia="MS Gothic" w:hAnsi="MS Gothic" w:cs="MS Gothic" w:hint="eastAsia"/>
          <w:lang w:val="en-US"/>
        </w:rPr>
        <w:t> </w:t>
      </w:r>
    </w:p>
    <w:p w14:paraId="3326D358" w14:textId="2E37ACAB"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Horse riding</w:t>
      </w:r>
      <w:r w:rsidRPr="00404ABA">
        <w:rPr>
          <w:rFonts w:ascii="MS Gothic" w:eastAsia="MS Gothic" w:hAnsi="MS Gothic" w:cs="MS Gothic" w:hint="eastAsia"/>
          <w:lang w:val="en-US"/>
        </w:rPr>
        <w:t> </w:t>
      </w:r>
    </w:p>
    <w:p w14:paraId="03817D26" w14:textId="04B22B70" w:rsidR="006E22CC"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Motor sport – all forms</w:t>
      </w:r>
      <w:r w:rsidRPr="00404ABA">
        <w:rPr>
          <w:rFonts w:ascii="MS Gothic" w:eastAsia="MS Gothic" w:hAnsi="MS Gothic" w:cs="MS Gothic" w:hint="eastAsia"/>
          <w:lang w:val="en-US"/>
        </w:rPr>
        <w:t> </w:t>
      </w:r>
    </w:p>
    <w:p w14:paraId="0EBE8375" w14:textId="19AAC60A"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High level ropes courses</w:t>
      </w:r>
      <w:r w:rsidRPr="00404ABA">
        <w:rPr>
          <w:rFonts w:ascii="MS Gothic" w:eastAsia="MS Gothic" w:hAnsi="MS Gothic" w:cs="MS Gothic" w:hint="eastAsia"/>
          <w:lang w:val="en-US"/>
        </w:rPr>
        <w:t> </w:t>
      </w:r>
    </w:p>
    <w:p w14:paraId="67AF0AB3" w14:textId="1A3CBAB6"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Off road cycling</w:t>
      </w:r>
      <w:r w:rsidRPr="00404ABA">
        <w:rPr>
          <w:rFonts w:ascii="MS Gothic" w:eastAsia="MS Gothic" w:hAnsi="MS Gothic" w:cs="MS Gothic" w:hint="eastAsia"/>
          <w:lang w:val="en-US"/>
        </w:rPr>
        <w:t> </w:t>
      </w:r>
    </w:p>
    <w:p w14:paraId="0D136C0C" w14:textId="77777777" w:rsidR="00A91B13"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‘Extreme’ sports</w:t>
      </w:r>
      <w:r w:rsidRPr="00404ABA">
        <w:rPr>
          <w:rFonts w:ascii="MS Gothic" w:eastAsia="MS Gothic" w:hAnsi="MS Gothic" w:cs="MS Gothic" w:hint="eastAsia"/>
          <w:lang w:val="en-US"/>
        </w:rPr>
        <w:t> </w:t>
      </w:r>
    </w:p>
    <w:p w14:paraId="4FBD3160" w14:textId="3D24CC2C" w:rsidR="00E10324" w:rsidRPr="00404ABA" w:rsidRDefault="00E10324" w:rsidP="00ED5632">
      <w:pPr>
        <w:pStyle w:val="ListParagraph"/>
        <w:numPr>
          <w:ilvl w:val="0"/>
          <w:numId w:val="25"/>
        </w:numPr>
        <w:spacing w:line="240" w:lineRule="auto"/>
        <w:ind w:left="180" w:right="-472" w:hanging="450"/>
        <w:rPr>
          <w:rFonts w:ascii="Arial" w:hAnsi="Arial" w:cs="Arial"/>
          <w:lang w:val="en-US"/>
        </w:rPr>
      </w:pPr>
      <w:r w:rsidRPr="00404ABA">
        <w:rPr>
          <w:rFonts w:ascii="Arial" w:hAnsi="Arial" w:cs="Arial"/>
          <w:lang w:val="en-US"/>
        </w:rPr>
        <w:t xml:space="preserve">Other activities (eg. initiative exercises) involving skills inherent in any of the above </w:t>
      </w:r>
    </w:p>
    <w:p w14:paraId="03079E46" w14:textId="77777777" w:rsidR="00A91B13" w:rsidRPr="00404ABA" w:rsidRDefault="00E10324" w:rsidP="00ED5632">
      <w:pPr>
        <w:spacing w:line="360" w:lineRule="auto"/>
        <w:ind w:left="-284" w:right="-472"/>
        <w:rPr>
          <w:rFonts w:ascii="Arial" w:hAnsi="Arial" w:cs="Arial"/>
          <w:lang w:val="en-US"/>
        </w:rPr>
      </w:pPr>
      <w:r w:rsidRPr="00404ABA">
        <w:rPr>
          <w:rFonts w:ascii="Arial" w:hAnsi="Arial" w:cs="Arial"/>
          <w:bCs/>
          <w:lang w:val="en-US"/>
        </w:rPr>
        <w:t>‘</w:t>
      </w:r>
      <w:r w:rsidRPr="00404ABA">
        <w:rPr>
          <w:rFonts w:ascii="Arial" w:hAnsi="Arial" w:cs="Arial"/>
          <w:lang w:val="en-US"/>
        </w:rPr>
        <w:t xml:space="preserve">Open country’ is normally defined as land above 300m, or more than 1km from vehicular access. However, this is an arbitrary boundary and there may be occasions where this definition is inappropriate. Please contact the local authority if you think this might apply. </w:t>
      </w:r>
    </w:p>
    <w:p w14:paraId="57BE96DD" w14:textId="0ED0C459" w:rsidR="00E10324" w:rsidRPr="00404ABA" w:rsidRDefault="00A91B13" w:rsidP="00ED5632">
      <w:pPr>
        <w:spacing w:line="360" w:lineRule="auto"/>
        <w:ind w:left="-284" w:right="-472"/>
        <w:rPr>
          <w:rFonts w:ascii="Arial" w:hAnsi="Arial" w:cs="Arial"/>
          <w:lang w:val="en-US"/>
        </w:rPr>
      </w:pPr>
      <w:r w:rsidRPr="00404ABA">
        <w:rPr>
          <w:rFonts w:ascii="Arial" w:hAnsi="Arial" w:cs="Arial"/>
          <w:lang w:val="en-US"/>
        </w:rPr>
        <w:t>For the purposes of Advisor Comment, the following activities are not regarded as adventurous and therefore do not require comment. However, these activities mu</w:t>
      </w:r>
      <w:r w:rsidR="004077E6" w:rsidRPr="00404ABA">
        <w:rPr>
          <w:rFonts w:ascii="Arial" w:hAnsi="Arial" w:cs="Arial"/>
          <w:lang w:val="en-US"/>
        </w:rPr>
        <w:t xml:space="preserve">st be supervised by an employee </w:t>
      </w:r>
      <w:r w:rsidRPr="00404ABA">
        <w:rPr>
          <w:rFonts w:ascii="Arial" w:hAnsi="Arial" w:cs="Arial"/>
          <w:lang w:val="en-US"/>
        </w:rPr>
        <w:t xml:space="preserve">who has previous relevant experience and who in the opinion of the EVC and </w:t>
      </w:r>
      <w:r w:rsidR="002700EB">
        <w:rPr>
          <w:rFonts w:ascii="Arial" w:hAnsi="Arial" w:cs="Arial"/>
          <w:lang w:val="en-US"/>
        </w:rPr>
        <w:t>Principal</w:t>
      </w:r>
      <w:r w:rsidRPr="00404ABA">
        <w:rPr>
          <w:rFonts w:ascii="Arial" w:hAnsi="Arial" w:cs="Arial"/>
          <w:lang w:val="en-US"/>
        </w:rPr>
        <w:t xml:space="preserve"> is competent to supervise the activity:</w:t>
      </w:r>
    </w:p>
    <w:p w14:paraId="1042B1B0" w14:textId="15DF03D9"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Walking in parks or on non-remote country paths</w:t>
      </w:r>
      <w:r w:rsidRPr="00404ABA">
        <w:rPr>
          <w:rFonts w:ascii="MS Gothic" w:eastAsia="MS Gothic" w:hAnsi="MS Gothic" w:cs="MS Gothic" w:hint="eastAsia"/>
          <w:lang w:val="en-US"/>
        </w:rPr>
        <w:t> </w:t>
      </w:r>
    </w:p>
    <w:p w14:paraId="54D17830" w14:textId="4F26F32E"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 xml:space="preserve">Field studies - unless in the environments stated in ‘open country’ </w:t>
      </w:r>
    </w:p>
    <w:p w14:paraId="32E53763" w14:textId="52E1EC71"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Swimming in publicly lifeguarded pools</w:t>
      </w:r>
      <w:r w:rsidRPr="00404ABA">
        <w:rPr>
          <w:rFonts w:ascii="MS Gothic" w:eastAsia="MS Gothic" w:hAnsi="MS Gothic" w:cs="MS Gothic" w:hint="eastAsia"/>
          <w:lang w:val="en-US"/>
        </w:rPr>
        <w:t> </w:t>
      </w:r>
    </w:p>
    <w:p w14:paraId="45C80C0A" w14:textId="7DBDDFC8"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Theme parks</w:t>
      </w:r>
      <w:r w:rsidRPr="00404ABA">
        <w:rPr>
          <w:rFonts w:ascii="MS Gothic" w:eastAsia="MS Gothic" w:hAnsi="MS Gothic" w:cs="MS Gothic" w:hint="eastAsia"/>
          <w:lang w:val="en-US"/>
        </w:rPr>
        <w:t> </w:t>
      </w:r>
    </w:p>
    <w:p w14:paraId="01F6D7EC" w14:textId="1F6F19DE"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Tourist attractions</w:t>
      </w:r>
      <w:r w:rsidRPr="00404ABA">
        <w:rPr>
          <w:rFonts w:ascii="MS Gothic" w:eastAsia="MS Gothic" w:hAnsi="MS Gothic" w:cs="MS Gothic" w:hint="eastAsia"/>
          <w:lang w:val="en-US"/>
        </w:rPr>
        <w:t> </w:t>
      </w:r>
    </w:p>
    <w:p w14:paraId="06445676" w14:textId="0360654A" w:rsidR="006E22CC"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Pedal go-karts</w:t>
      </w:r>
      <w:r w:rsidRPr="00404ABA">
        <w:rPr>
          <w:rFonts w:ascii="MS Gothic" w:eastAsia="MS Gothic" w:hAnsi="MS Gothic" w:cs="MS Gothic" w:hint="eastAsia"/>
          <w:lang w:val="en-US"/>
        </w:rPr>
        <w:t> </w:t>
      </w:r>
    </w:p>
    <w:p w14:paraId="4F69DBFB" w14:textId="06B5A90A"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Ice skating (rink)</w:t>
      </w:r>
      <w:r w:rsidRPr="00404ABA">
        <w:rPr>
          <w:rFonts w:ascii="MS Gothic" w:eastAsia="MS Gothic" w:hAnsi="MS Gothic" w:cs="MS Gothic" w:hint="eastAsia"/>
          <w:lang w:val="en-US"/>
        </w:rPr>
        <w:t> </w:t>
      </w:r>
    </w:p>
    <w:p w14:paraId="5F042F6C" w14:textId="71F74697"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Farm visits</w:t>
      </w:r>
      <w:r w:rsidRPr="00404ABA">
        <w:rPr>
          <w:rFonts w:ascii="MS Gothic" w:eastAsia="MS Gothic" w:hAnsi="MS Gothic" w:cs="MS Gothic" w:hint="eastAsia"/>
          <w:lang w:val="en-US"/>
        </w:rPr>
        <w:t> </w:t>
      </w:r>
    </w:p>
    <w:p w14:paraId="0591DAB7" w14:textId="20E14FE9"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Local traffic survey</w:t>
      </w:r>
      <w:r w:rsidRPr="00404ABA">
        <w:rPr>
          <w:rFonts w:ascii="MS Gothic" w:eastAsia="MS Gothic" w:hAnsi="MS Gothic" w:cs="MS Gothic" w:hint="eastAsia"/>
          <w:lang w:val="en-US"/>
        </w:rPr>
        <w:t> </w:t>
      </w:r>
    </w:p>
    <w:p w14:paraId="2347997C" w14:textId="7B797E08"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lastRenderedPageBreak/>
        <w:t>Museum, library, etc.</w:t>
      </w:r>
      <w:r w:rsidRPr="00404ABA">
        <w:rPr>
          <w:rFonts w:ascii="MS Gothic" w:eastAsia="MS Gothic" w:hAnsi="MS Gothic" w:cs="MS Gothic" w:hint="eastAsia"/>
          <w:lang w:val="en-US"/>
        </w:rPr>
        <w:t> </w:t>
      </w:r>
    </w:p>
    <w:p w14:paraId="53A18996" w14:textId="66CFCB61"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Physical Education and sports fixtures (other than the above)</w:t>
      </w:r>
      <w:r w:rsidRPr="00404ABA">
        <w:rPr>
          <w:rFonts w:ascii="MS Gothic" w:eastAsia="MS Gothic" w:hAnsi="MS Gothic" w:cs="MS Gothic" w:hint="eastAsia"/>
          <w:lang w:val="en-US"/>
        </w:rPr>
        <w:t> </w:t>
      </w:r>
    </w:p>
    <w:p w14:paraId="45AE942C" w14:textId="47B97639" w:rsidR="00E10324" w:rsidRPr="00404ABA" w:rsidRDefault="00E10324" w:rsidP="00ED5632">
      <w:pPr>
        <w:pStyle w:val="ListParagraph"/>
        <w:numPr>
          <w:ilvl w:val="0"/>
          <w:numId w:val="20"/>
        </w:numPr>
        <w:spacing w:line="240" w:lineRule="auto"/>
        <w:ind w:left="180" w:right="-472" w:hanging="450"/>
        <w:rPr>
          <w:rFonts w:ascii="Arial" w:hAnsi="Arial" w:cs="Arial"/>
          <w:lang w:val="en-US"/>
        </w:rPr>
      </w:pPr>
      <w:r w:rsidRPr="00404ABA">
        <w:rPr>
          <w:rFonts w:ascii="Arial" w:hAnsi="Arial" w:cs="Arial"/>
          <w:lang w:val="en-US"/>
        </w:rPr>
        <w:t>Water-margin activities</w:t>
      </w:r>
    </w:p>
    <w:p w14:paraId="6B3354DA" w14:textId="630262FB" w:rsidR="005E1936" w:rsidRPr="00404ABA" w:rsidRDefault="00E10324" w:rsidP="00ED5632">
      <w:pPr>
        <w:spacing w:line="360" w:lineRule="auto"/>
        <w:ind w:left="-284" w:right="-472"/>
        <w:rPr>
          <w:rStyle w:val="Heading1Char"/>
          <w:sz w:val="22"/>
          <w:szCs w:val="22"/>
        </w:rPr>
      </w:pPr>
      <w:r w:rsidRPr="00404ABA">
        <w:rPr>
          <w:rFonts w:ascii="Arial" w:hAnsi="Arial" w:cs="Arial"/>
          <w:lang w:val="en-US"/>
        </w:rPr>
        <w:t>Please contact the Outdoor Advisor</w:t>
      </w:r>
      <w:r w:rsidR="00A573A3" w:rsidRPr="00404ABA">
        <w:rPr>
          <w:rFonts w:ascii="Arial" w:hAnsi="Arial" w:cs="Arial"/>
          <w:lang w:val="en-US"/>
        </w:rPr>
        <w:t xml:space="preserve"> via EVOLVE</w:t>
      </w:r>
      <w:r w:rsidRPr="00404ABA">
        <w:rPr>
          <w:rFonts w:ascii="Arial" w:hAnsi="Arial" w:cs="Arial"/>
          <w:lang w:val="en-US"/>
        </w:rPr>
        <w:t xml:space="preserve"> if there is uncertainty over whether a particular activity requires Advisor comment.</w:t>
      </w:r>
    </w:p>
    <w:p w14:paraId="035B46D9" w14:textId="6D9C28D9" w:rsidR="00CD5E87" w:rsidRPr="00404ABA" w:rsidRDefault="00CD5E87" w:rsidP="00ED5632">
      <w:pPr>
        <w:spacing w:line="240" w:lineRule="auto"/>
        <w:ind w:left="-284" w:right="-472"/>
        <w:rPr>
          <w:rFonts w:ascii="Arial" w:hAnsi="Arial" w:cs="Arial"/>
          <w:color w:val="0000FF"/>
          <w:lang w:val="en-US"/>
        </w:rPr>
      </w:pPr>
      <w:r w:rsidRPr="00404ABA">
        <w:rPr>
          <w:rStyle w:val="Heading1Char"/>
          <w:sz w:val="22"/>
          <w:szCs w:val="22"/>
        </w:rPr>
        <w:t xml:space="preserve">Adventurous Activities </w:t>
      </w:r>
    </w:p>
    <w:p w14:paraId="5FB9A927" w14:textId="77777777" w:rsidR="00CD5E87" w:rsidRPr="00404ABA" w:rsidRDefault="00CD5E87" w:rsidP="00ED5632">
      <w:pPr>
        <w:spacing w:line="360" w:lineRule="auto"/>
        <w:ind w:left="-284" w:right="-472"/>
        <w:rPr>
          <w:rFonts w:ascii="Arial" w:hAnsi="Arial" w:cs="Arial"/>
          <w:lang w:val="en-US"/>
        </w:rPr>
      </w:pPr>
      <w:r w:rsidRPr="00404ABA">
        <w:rPr>
          <w:rFonts w:ascii="Arial" w:hAnsi="Arial" w:cs="Arial"/>
          <w:lang w:val="en-US"/>
        </w:rPr>
        <w:t xml:space="preserve">This section is applicable to all adventurous activities except the following, for which separate guidance applies: </w:t>
      </w:r>
    </w:p>
    <w:p w14:paraId="2071D414" w14:textId="77777777" w:rsidR="007412C8" w:rsidRPr="00404ABA" w:rsidRDefault="00CD5E87" w:rsidP="00ED5632">
      <w:pPr>
        <w:pStyle w:val="ListParagraph"/>
        <w:numPr>
          <w:ilvl w:val="0"/>
          <w:numId w:val="16"/>
        </w:numPr>
        <w:spacing w:line="240" w:lineRule="auto"/>
        <w:ind w:left="180" w:right="-472" w:hanging="450"/>
        <w:rPr>
          <w:rFonts w:ascii="Arial" w:hAnsi="Arial" w:cs="Arial"/>
        </w:rPr>
      </w:pPr>
      <w:r w:rsidRPr="00404ABA">
        <w:rPr>
          <w:rFonts w:ascii="Arial" w:hAnsi="Arial" w:cs="Arial"/>
        </w:rPr>
        <w:t xml:space="preserve">Water-based activities </w:t>
      </w:r>
    </w:p>
    <w:p w14:paraId="51EAF905" w14:textId="77777777" w:rsidR="007412C8" w:rsidRPr="00404ABA" w:rsidRDefault="00CD5E87" w:rsidP="00ED5632">
      <w:pPr>
        <w:pStyle w:val="ListParagraph"/>
        <w:numPr>
          <w:ilvl w:val="0"/>
          <w:numId w:val="16"/>
        </w:numPr>
        <w:spacing w:line="240" w:lineRule="auto"/>
        <w:ind w:left="180" w:right="-472" w:hanging="450"/>
        <w:rPr>
          <w:rFonts w:ascii="Arial" w:hAnsi="Arial" w:cs="Arial"/>
        </w:rPr>
      </w:pPr>
      <w:r w:rsidRPr="00404ABA">
        <w:rPr>
          <w:rFonts w:ascii="Arial" w:hAnsi="Arial" w:cs="Arial"/>
        </w:rPr>
        <w:t xml:space="preserve">Open country activities </w:t>
      </w:r>
    </w:p>
    <w:p w14:paraId="4BD1CC49" w14:textId="77777777" w:rsidR="007412C8" w:rsidRPr="00404ABA" w:rsidRDefault="00CD5E87" w:rsidP="00ED5632">
      <w:pPr>
        <w:pStyle w:val="ListParagraph"/>
        <w:numPr>
          <w:ilvl w:val="0"/>
          <w:numId w:val="16"/>
        </w:numPr>
        <w:spacing w:line="240" w:lineRule="auto"/>
        <w:ind w:left="180" w:right="-472" w:hanging="450"/>
        <w:rPr>
          <w:rFonts w:ascii="Arial" w:hAnsi="Arial" w:cs="Arial"/>
        </w:rPr>
      </w:pPr>
      <w:r w:rsidRPr="00404ABA">
        <w:rPr>
          <w:rFonts w:ascii="Arial" w:hAnsi="Arial" w:cs="Arial"/>
        </w:rPr>
        <w:t xml:space="preserve">Snowsports </w:t>
      </w:r>
    </w:p>
    <w:p w14:paraId="709B3174" w14:textId="7E3811E0" w:rsidR="00CD5E87" w:rsidRPr="00404ABA" w:rsidRDefault="007412C8" w:rsidP="00ED5632">
      <w:pPr>
        <w:pStyle w:val="ListParagraph"/>
        <w:numPr>
          <w:ilvl w:val="0"/>
          <w:numId w:val="16"/>
        </w:numPr>
        <w:spacing w:line="240" w:lineRule="auto"/>
        <w:ind w:left="180" w:right="-472" w:hanging="450"/>
        <w:rPr>
          <w:rFonts w:ascii="Arial" w:hAnsi="Arial" w:cs="Arial"/>
        </w:rPr>
      </w:pPr>
      <w:r w:rsidRPr="00404ABA">
        <w:rPr>
          <w:rFonts w:ascii="Arial" w:hAnsi="Arial" w:cs="Arial"/>
        </w:rPr>
        <w:t>Overseas expeditions</w:t>
      </w:r>
      <w:r w:rsidRPr="00404ABA">
        <w:rPr>
          <w:rFonts w:ascii="Arial" w:hAnsi="Arial" w:cs="Arial"/>
        </w:rPr>
        <w:br/>
      </w:r>
    </w:p>
    <w:p w14:paraId="4E11B616" w14:textId="77777777" w:rsidR="00CD5E87" w:rsidRPr="00404ABA" w:rsidRDefault="00CD5E87" w:rsidP="00ED5632">
      <w:pPr>
        <w:spacing w:line="240" w:lineRule="auto"/>
        <w:ind w:left="-284" w:right="-472"/>
        <w:rPr>
          <w:rFonts w:ascii="Arial" w:hAnsi="Arial" w:cs="Arial"/>
          <w:lang w:val="en-US"/>
        </w:rPr>
      </w:pPr>
      <w:r w:rsidRPr="00404ABA">
        <w:rPr>
          <w:rFonts w:ascii="Arial" w:hAnsi="Arial" w:cs="Arial"/>
          <w:lang w:val="en-US"/>
        </w:rPr>
        <w:t xml:space="preserve">The responsibility for the safety of participants in an adventurous activity will rest with either: </w:t>
      </w:r>
    </w:p>
    <w:p w14:paraId="1883487B" w14:textId="696495D9" w:rsidR="00CD5E87" w:rsidRPr="00404ABA" w:rsidRDefault="0063227C" w:rsidP="00ED5632">
      <w:pPr>
        <w:spacing w:line="240" w:lineRule="auto"/>
        <w:ind w:left="-270" w:right="-472" w:hanging="180"/>
        <w:rPr>
          <w:rFonts w:ascii="Arial" w:eastAsia="MS Mincho" w:hAnsi="Arial" w:cs="Arial"/>
          <w:lang w:val="en-US"/>
        </w:rPr>
      </w:pPr>
      <w:r w:rsidRPr="00404ABA">
        <w:rPr>
          <w:rFonts w:ascii="Arial" w:hAnsi="Arial" w:cs="Arial"/>
          <w:lang w:val="en-US"/>
        </w:rPr>
        <w:br/>
      </w:r>
      <w:r w:rsidR="00CD5E87" w:rsidRPr="00404ABA">
        <w:rPr>
          <w:rFonts w:ascii="Arial" w:hAnsi="Arial" w:cs="Arial"/>
          <w:lang w:val="en-US"/>
        </w:rPr>
        <w:t>a)  </w:t>
      </w:r>
      <w:r w:rsidR="00CD5E87" w:rsidRPr="00404ABA">
        <w:rPr>
          <w:rFonts w:ascii="Arial" w:hAnsi="Arial" w:cs="Arial"/>
          <w:b/>
          <w:bCs/>
          <w:lang w:val="en-US"/>
        </w:rPr>
        <w:t xml:space="preserve">An external provider </w:t>
      </w:r>
      <w:r w:rsidR="007412C8" w:rsidRPr="00404ABA">
        <w:rPr>
          <w:rFonts w:ascii="Arial" w:hAnsi="Arial" w:cs="Arial"/>
          <w:lang w:val="en-US"/>
        </w:rPr>
        <w:t xml:space="preserve">- </w:t>
      </w:r>
      <w:r w:rsidR="00CD5E87" w:rsidRPr="00404ABA">
        <w:rPr>
          <w:rFonts w:ascii="Arial" w:hAnsi="Arial" w:cs="Arial"/>
          <w:lang w:val="en-US"/>
        </w:rPr>
        <w:t xml:space="preserve">The provider must hold an </w:t>
      </w:r>
      <w:hyperlink r:id="rId45" w:history="1">
        <w:r w:rsidR="00CD5E87" w:rsidRPr="00404ABA">
          <w:rPr>
            <w:rStyle w:val="Hyperlink"/>
            <w:rFonts w:ascii="Arial" w:hAnsi="Arial" w:cs="Arial"/>
            <w:i/>
            <w:iCs/>
            <w:color w:val="auto"/>
            <w:lang w:val="en-US"/>
          </w:rPr>
          <w:t>LOtC Quality Badge</w:t>
        </w:r>
      </w:hyperlink>
      <w:r w:rsidR="00CD5E87" w:rsidRPr="00404ABA">
        <w:rPr>
          <w:rFonts w:ascii="Arial" w:hAnsi="Arial" w:cs="Arial"/>
          <w:i/>
          <w:iCs/>
          <w:lang w:val="en-US"/>
        </w:rPr>
        <w:t xml:space="preserve"> </w:t>
      </w:r>
      <w:r w:rsidR="00CD5E87" w:rsidRPr="00404ABA">
        <w:rPr>
          <w:rFonts w:ascii="Arial" w:hAnsi="Arial" w:cs="Arial"/>
          <w:lang w:val="en-US"/>
        </w:rPr>
        <w:t xml:space="preserve">or complete a </w:t>
      </w:r>
      <w:hyperlink r:id="rId46" w:history="1">
        <w:r w:rsidR="00CD5E87" w:rsidRPr="00404ABA">
          <w:rPr>
            <w:rStyle w:val="Hyperlink"/>
            <w:rFonts w:ascii="Arial" w:hAnsi="Arial" w:cs="Arial"/>
            <w:i/>
            <w:iCs/>
            <w:color w:val="auto"/>
            <w:lang w:val="en-US"/>
          </w:rPr>
          <w:t>Provider Form</w:t>
        </w:r>
      </w:hyperlink>
      <w:r w:rsidR="00CD5E87" w:rsidRPr="00404ABA">
        <w:rPr>
          <w:rFonts w:ascii="Arial" w:hAnsi="Arial" w:cs="Arial"/>
          <w:i/>
          <w:iCs/>
          <w:lang w:val="en-US"/>
        </w:rPr>
        <w:t xml:space="preserve"> </w:t>
      </w:r>
      <w:r w:rsidR="00CD5E87" w:rsidRPr="00404ABA">
        <w:rPr>
          <w:rFonts w:ascii="MS Gothic" w:eastAsia="MS Gothic" w:hAnsi="MS Gothic" w:cs="MS Gothic" w:hint="eastAsia"/>
          <w:lang w:val="en-US"/>
        </w:rPr>
        <w:t> </w:t>
      </w:r>
      <w:r w:rsidR="00CD5E87" w:rsidRPr="00404ABA">
        <w:rPr>
          <w:rFonts w:ascii="Arial" w:hAnsi="Arial" w:cs="Arial"/>
          <w:lang w:val="en-US"/>
        </w:rPr>
        <w:t xml:space="preserve">Note: If a Provider holds an </w:t>
      </w:r>
      <w:r w:rsidR="00CD5E87" w:rsidRPr="00404ABA">
        <w:rPr>
          <w:rFonts w:ascii="Arial" w:hAnsi="Arial" w:cs="Arial"/>
          <w:i/>
          <w:iCs/>
          <w:lang w:val="en-US"/>
        </w:rPr>
        <w:t xml:space="preserve">AALA licence </w:t>
      </w:r>
      <w:r w:rsidR="00CD5E87" w:rsidRPr="00404ABA">
        <w:rPr>
          <w:rFonts w:ascii="Arial" w:hAnsi="Arial" w:cs="Arial"/>
          <w:lang w:val="en-US"/>
        </w:rPr>
        <w:t xml:space="preserve">(and/or any other accreditation) but not an LOtC Quality Badge, then a Provider Form is still required. </w:t>
      </w:r>
      <w:r w:rsidRPr="00404ABA">
        <w:rPr>
          <w:rFonts w:ascii="Arial" w:hAnsi="Arial" w:cs="Arial"/>
          <w:lang w:val="en-US"/>
        </w:rPr>
        <w:br/>
      </w:r>
      <w:r w:rsidRPr="00404ABA">
        <w:rPr>
          <w:rFonts w:ascii="Arial" w:hAnsi="Arial" w:cs="Arial"/>
          <w:lang w:val="en-US"/>
        </w:rPr>
        <w:br/>
      </w:r>
      <w:r w:rsidR="00CD5E87" w:rsidRPr="00404ABA">
        <w:rPr>
          <w:rFonts w:ascii="Arial" w:hAnsi="Arial" w:cs="Arial"/>
          <w:lang w:val="en-US"/>
        </w:rPr>
        <w:t xml:space="preserve">Note: Whilst the responsibility for the safety of participants rests with the provider, the accompanying staff continue to retain a ‘pastoral’ duty of care. </w:t>
      </w:r>
      <w:r w:rsidR="00CD5E87" w:rsidRPr="00404ABA">
        <w:rPr>
          <w:rFonts w:ascii="MS Gothic" w:eastAsia="MS Gothic" w:hAnsi="MS Gothic" w:cs="MS Gothic" w:hint="eastAsia"/>
          <w:lang w:val="en-US"/>
        </w:rPr>
        <w:t> </w:t>
      </w:r>
      <w:r w:rsidRPr="00404ABA">
        <w:rPr>
          <w:rFonts w:ascii="Arial" w:hAnsi="Arial" w:cs="Arial"/>
          <w:lang w:val="en-US"/>
        </w:rPr>
        <w:br/>
      </w:r>
      <w:r w:rsidRPr="00404ABA">
        <w:rPr>
          <w:rFonts w:ascii="Arial" w:hAnsi="Arial" w:cs="Arial"/>
          <w:lang w:val="en-US"/>
        </w:rPr>
        <w:br/>
      </w:r>
      <w:r w:rsidR="00CD5E87" w:rsidRPr="00404ABA">
        <w:rPr>
          <w:rFonts w:ascii="Arial" w:hAnsi="Arial" w:cs="Arial"/>
          <w:b/>
          <w:bCs/>
          <w:i/>
          <w:iCs/>
          <w:lang w:val="en-US"/>
        </w:rPr>
        <w:t xml:space="preserve">or </w:t>
      </w:r>
      <w:r w:rsidR="00CD5E87" w:rsidRPr="00404ABA">
        <w:rPr>
          <w:rFonts w:ascii="MS Gothic" w:eastAsia="MS Gothic" w:hAnsi="MS Gothic" w:cs="MS Gothic" w:hint="eastAsia"/>
          <w:lang w:val="en-US"/>
        </w:rPr>
        <w:t> </w:t>
      </w:r>
    </w:p>
    <w:p w14:paraId="6C3A69ED" w14:textId="527A9E81" w:rsidR="00582F29" w:rsidRPr="00404ABA" w:rsidRDefault="007412C8" w:rsidP="00ED5632">
      <w:pPr>
        <w:spacing w:line="240" w:lineRule="auto"/>
        <w:ind w:left="-270" w:right="-472" w:hanging="180"/>
        <w:rPr>
          <w:rFonts w:ascii="Arial" w:hAnsi="Arial" w:cs="Arial"/>
          <w:lang w:val="en-US"/>
        </w:rPr>
      </w:pPr>
      <w:r w:rsidRPr="00404ABA">
        <w:rPr>
          <w:rFonts w:ascii="Arial" w:hAnsi="Arial" w:cs="Arial"/>
          <w:lang w:val="en-US"/>
        </w:rPr>
        <w:br/>
      </w:r>
      <w:r w:rsidR="00CD5E87" w:rsidRPr="00404ABA">
        <w:rPr>
          <w:rFonts w:ascii="Arial" w:hAnsi="Arial" w:cs="Arial"/>
          <w:lang w:val="en-US"/>
        </w:rPr>
        <w:t>b)  </w:t>
      </w:r>
      <w:r w:rsidR="00CD5E87" w:rsidRPr="00404ABA">
        <w:rPr>
          <w:rFonts w:ascii="Arial" w:hAnsi="Arial" w:cs="Arial"/>
          <w:b/>
          <w:bCs/>
          <w:lang w:val="en-US"/>
        </w:rPr>
        <w:t xml:space="preserve">A member of your establishment’s staff </w:t>
      </w:r>
      <w:r w:rsidR="00CD5E87" w:rsidRPr="00404ABA">
        <w:rPr>
          <w:rFonts w:ascii="Arial" w:hAnsi="Arial" w:cs="Arial"/>
          <w:lang w:val="en-US"/>
        </w:rPr>
        <w:t xml:space="preserve">- This person must be specifically approved by the </w:t>
      </w:r>
      <w:r w:rsidR="002700EB">
        <w:rPr>
          <w:rFonts w:ascii="Arial" w:hAnsi="Arial" w:cs="Arial"/>
          <w:lang w:val="en-US"/>
        </w:rPr>
        <w:t>Principal</w:t>
      </w:r>
      <w:r w:rsidRPr="00404ABA">
        <w:rPr>
          <w:rFonts w:ascii="Arial" w:hAnsi="Arial" w:cs="Arial"/>
          <w:lang w:val="en-US"/>
        </w:rPr>
        <w:t xml:space="preserve"> / Outdoor Advisor</w:t>
      </w:r>
      <w:r w:rsidR="00CD5E87" w:rsidRPr="00404ABA">
        <w:rPr>
          <w:rFonts w:ascii="Arial" w:hAnsi="Arial" w:cs="Arial"/>
          <w:lang w:val="en-US"/>
        </w:rPr>
        <w:t xml:space="preserve"> to lead the activity, via EVOLVE. </w:t>
      </w:r>
      <w:r w:rsidR="00CD5E87" w:rsidRPr="00404ABA">
        <w:rPr>
          <w:rFonts w:ascii="MS Gothic" w:eastAsia="MS Gothic" w:hAnsi="MS Gothic" w:cs="MS Gothic" w:hint="eastAsia"/>
          <w:lang w:val="en-US"/>
        </w:rPr>
        <w:t> </w:t>
      </w:r>
    </w:p>
    <w:p w14:paraId="52D59699" w14:textId="25D5A521" w:rsidR="00504C0A" w:rsidRPr="00404ABA" w:rsidRDefault="00582F29" w:rsidP="00404ABA">
      <w:pPr>
        <w:pStyle w:val="Heading1"/>
      </w:pPr>
      <w:r w:rsidRPr="00404ABA">
        <w:t xml:space="preserve">Open-country activities </w:t>
      </w:r>
    </w:p>
    <w:p w14:paraId="6F1169A1" w14:textId="2F9EBA17" w:rsidR="00582F29" w:rsidRPr="00404ABA" w:rsidRDefault="004077E6"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Employees </w:t>
      </w:r>
      <w:r w:rsidR="00582F29" w:rsidRPr="00404ABA">
        <w:rPr>
          <w:rFonts w:ascii="Arial" w:hAnsi="Arial" w:cs="Arial"/>
          <w:lang w:val="en-US"/>
        </w:rPr>
        <w:t xml:space="preserve">should ensure that the intended outcomes of the activity are balanced with all reasonably practicable safety precautions. </w:t>
      </w:r>
    </w:p>
    <w:p w14:paraId="0A0E3C54" w14:textId="06F2AF7F"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For the purposes of this policy, ‘open-country’ is normally defined as land above 300m, or more than 1km from vehicular access. However, this is an arbitrary boundary and there may be occasions where this definition is inappropriate. </w:t>
      </w:r>
    </w:p>
    <w:p w14:paraId="5F2D1949" w14:textId="692AFCF4"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Open-country activities are regarded as ‘adventurous’ and</w:t>
      </w:r>
      <w:r w:rsidR="0063227C" w:rsidRPr="00404ABA">
        <w:rPr>
          <w:rFonts w:ascii="Arial" w:hAnsi="Arial" w:cs="Arial"/>
          <w:lang w:val="en-US"/>
        </w:rPr>
        <w:t xml:space="preserve"> therefore these visits require</w:t>
      </w:r>
      <w:r w:rsidRPr="00404ABA">
        <w:rPr>
          <w:rFonts w:ascii="Arial" w:hAnsi="Arial" w:cs="Arial"/>
          <w:lang w:val="en-US"/>
        </w:rPr>
        <w:t xml:space="preserve"> Advisor comment and </w:t>
      </w:r>
      <w:r w:rsidR="002700EB">
        <w:rPr>
          <w:rFonts w:ascii="Arial" w:hAnsi="Arial" w:cs="Arial"/>
          <w:lang w:val="en-US"/>
        </w:rPr>
        <w:t>Principal</w:t>
      </w:r>
      <w:r w:rsidRPr="00404ABA">
        <w:rPr>
          <w:rFonts w:ascii="Arial" w:hAnsi="Arial" w:cs="Arial"/>
          <w:lang w:val="en-US"/>
        </w:rPr>
        <w:t xml:space="preserve"> approval. </w:t>
      </w:r>
    </w:p>
    <w:p w14:paraId="1DF44A61" w14:textId="77777777" w:rsidR="00404ABA" w:rsidRDefault="00404ABA" w:rsidP="00ED5632">
      <w:pPr>
        <w:widowControl w:val="0"/>
        <w:autoSpaceDE w:val="0"/>
        <w:autoSpaceDN w:val="0"/>
        <w:adjustRightInd w:val="0"/>
        <w:spacing w:after="240" w:line="360" w:lineRule="auto"/>
        <w:ind w:left="-270"/>
        <w:rPr>
          <w:rFonts w:ascii="Arial" w:hAnsi="Arial" w:cs="Arial"/>
          <w:lang w:val="en-US"/>
        </w:rPr>
      </w:pPr>
    </w:p>
    <w:p w14:paraId="18D770F1" w14:textId="77777777" w:rsidR="00404ABA" w:rsidRDefault="00404ABA" w:rsidP="00ED5632">
      <w:pPr>
        <w:widowControl w:val="0"/>
        <w:autoSpaceDE w:val="0"/>
        <w:autoSpaceDN w:val="0"/>
        <w:adjustRightInd w:val="0"/>
        <w:spacing w:after="240" w:line="360" w:lineRule="auto"/>
        <w:ind w:left="-270"/>
        <w:rPr>
          <w:rFonts w:ascii="Arial" w:hAnsi="Arial" w:cs="Arial"/>
          <w:lang w:val="en-US"/>
        </w:rPr>
      </w:pPr>
    </w:p>
    <w:p w14:paraId="602FFD41" w14:textId="3FD63C63"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lastRenderedPageBreak/>
        <w:t xml:space="preserve">The responsibility for the safety of participants in an adventurous activity will rest with either: </w:t>
      </w:r>
    </w:p>
    <w:p w14:paraId="2C138A7F" w14:textId="6115EAD8" w:rsidR="00582F29" w:rsidRPr="00404ABA" w:rsidRDefault="00582F29" w:rsidP="00ED5632">
      <w:pPr>
        <w:widowControl w:val="0"/>
        <w:tabs>
          <w:tab w:val="left" w:pos="220"/>
          <w:tab w:val="left" w:pos="720"/>
        </w:tabs>
        <w:autoSpaceDE w:val="0"/>
        <w:autoSpaceDN w:val="0"/>
        <w:adjustRightInd w:val="0"/>
        <w:spacing w:after="240" w:line="240" w:lineRule="auto"/>
        <w:ind w:left="-270" w:hanging="90"/>
        <w:rPr>
          <w:rFonts w:ascii="Arial" w:hAnsi="Arial" w:cs="Arial"/>
          <w:lang w:val="en-US"/>
        </w:rPr>
      </w:pPr>
      <w:r w:rsidRPr="00404ABA">
        <w:rPr>
          <w:rFonts w:ascii="Arial" w:hAnsi="Arial" w:cs="Arial"/>
          <w:lang w:val="en-US"/>
        </w:rPr>
        <w:t xml:space="preserve">a) </w:t>
      </w:r>
      <w:r w:rsidRPr="00404ABA">
        <w:rPr>
          <w:rFonts w:ascii="Arial" w:hAnsi="Arial" w:cs="Arial"/>
          <w:b/>
          <w:bCs/>
          <w:lang w:val="en-US"/>
        </w:rPr>
        <w:t xml:space="preserve">An external provider </w:t>
      </w:r>
      <w:r w:rsidRPr="00404ABA">
        <w:rPr>
          <w:rFonts w:ascii="Arial" w:hAnsi="Arial" w:cs="Arial"/>
          <w:lang w:val="en-US"/>
        </w:rPr>
        <w:t xml:space="preserve">- The provider must hold an </w:t>
      </w:r>
      <w:r w:rsidRPr="00404ABA">
        <w:rPr>
          <w:rFonts w:ascii="Arial" w:hAnsi="Arial" w:cs="Arial"/>
          <w:i/>
          <w:iCs/>
          <w:lang w:val="en-US"/>
        </w:rPr>
        <w:t xml:space="preserve">LOtC Quality Badge </w:t>
      </w:r>
      <w:r w:rsidRPr="00404ABA">
        <w:rPr>
          <w:rFonts w:ascii="Arial" w:hAnsi="Arial" w:cs="Arial"/>
          <w:lang w:val="en-US"/>
        </w:rPr>
        <w:t xml:space="preserve">or complete a </w:t>
      </w:r>
      <w:r w:rsidRPr="00404ABA">
        <w:rPr>
          <w:rFonts w:ascii="Arial" w:hAnsi="Arial" w:cs="Arial"/>
          <w:i/>
          <w:iCs/>
          <w:lang w:val="en-US"/>
        </w:rPr>
        <w:t xml:space="preserve">Provider Form </w:t>
      </w:r>
      <w:r w:rsidRPr="00404ABA">
        <w:rPr>
          <w:rFonts w:ascii="Arial" w:hAnsi="Arial" w:cs="Arial"/>
          <w:lang w:val="en-US"/>
        </w:rPr>
        <w:t xml:space="preserve">Note: If a Provider holds an </w:t>
      </w:r>
      <w:r w:rsidRPr="00404ABA">
        <w:rPr>
          <w:rFonts w:ascii="Arial" w:hAnsi="Arial" w:cs="Arial"/>
          <w:i/>
          <w:iCs/>
          <w:lang w:val="en-US"/>
        </w:rPr>
        <w:t xml:space="preserve">AALA licence </w:t>
      </w:r>
      <w:r w:rsidRPr="00404ABA">
        <w:rPr>
          <w:rFonts w:ascii="Arial" w:hAnsi="Arial" w:cs="Arial"/>
          <w:lang w:val="en-US"/>
        </w:rPr>
        <w:t xml:space="preserve">(and/or any other accreditation) but not an LOtC Quality Badge, then a Provider Form is still required.Note: Whilst the responsibility for the safety of participants rests with the provider, the accompanying staff continue to retain a ‘pastoral’ duty of care. </w:t>
      </w:r>
      <w:r w:rsidR="0063227C" w:rsidRPr="00404ABA">
        <w:rPr>
          <w:rFonts w:ascii="Arial" w:hAnsi="Arial" w:cs="Arial"/>
          <w:lang w:val="en-US"/>
        </w:rPr>
        <w:br/>
      </w:r>
      <w:r w:rsidR="0063227C" w:rsidRPr="00404ABA">
        <w:rPr>
          <w:rFonts w:ascii="Arial" w:hAnsi="Arial" w:cs="Arial"/>
          <w:lang w:val="en-US"/>
        </w:rPr>
        <w:br/>
      </w:r>
      <w:r w:rsidRPr="00404ABA">
        <w:rPr>
          <w:rFonts w:ascii="Arial" w:hAnsi="Arial" w:cs="Arial"/>
          <w:b/>
          <w:bCs/>
          <w:i/>
          <w:iCs/>
          <w:lang w:val="en-US"/>
        </w:rPr>
        <w:t xml:space="preserve">or </w:t>
      </w:r>
      <w:r w:rsidRPr="00404ABA">
        <w:rPr>
          <w:rFonts w:ascii="MS Gothic" w:eastAsia="MS Gothic" w:hAnsi="MS Gothic" w:cs="MS Gothic" w:hint="eastAsia"/>
          <w:lang w:val="en-US"/>
        </w:rPr>
        <w:t> </w:t>
      </w:r>
    </w:p>
    <w:p w14:paraId="04B4E27D" w14:textId="20DF5B34" w:rsidR="00582F29" w:rsidRPr="00404ABA" w:rsidRDefault="00582F29" w:rsidP="00ED5632">
      <w:pPr>
        <w:widowControl w:val="0"/>
        <w:tabs>
          <w:tab w:val="left" w:pos="220"/>
          <w:tab w:val="left" w:pos="720"/>
        </w:tabs>
        <w:autoSpaceDE w:val="0"/>
        <w:autoSpaceDN w:val="0"/>
        <w:adjustRightInd w:val="0"/>
        <w:spacing w:after="240" w:line="240" w:lineRule="auto"/>
        <w:ind w:left="-360"/>
        <w:rPr>
          <w:rFonts w:ascii="Arial" w:hAnsi="Arial" w:cs="Arial"/>
          <w:lang w:val="en-US"/>
        </w:rPr>
      </w:pPr>
      <w:r w:rsidRPr="00404ABA">
        <w:rPr>
          <w:rFonts w:ascii="Arial" w:hAnsi="Arial" w:cs="Arial"/>
          <w:lang w:val="en-US"/>
        </w:rPr>
        <w:t xml:space="preserve">b) </w:t>
      </w:r>
      <w:r w:rsidRPr="00404ABA">
        <w:rPr>
          <w:rFonts w:ascii="Arial" w:hAnsi="Arial" w:cs="Arial"/>
          <w:b/>
          <w:bCs/>
          <w:lang w:val="en-US"/>
        </w:rPr>
        <w:t xml:space="preserve">A member of your establishment’s staff </w:t>
      </w:r>
      <w:r w:rsidRPr="00404ABA">
        <w:rPr>
          <w:rFonts w:ascii="Arial" w:hAnsi="Arial" w:cs="Arial"/>
          <w:lang w:val="en-US"/>
        </w:rPr>
        <w:t>- see below</w:t>
      </w:r>
      <w:r w:rsidRPr="00404ABA">
        <w:rPr>
          <w:rFonts w:ascii="MS Gothic" w:eastAsia="MS Gothic" w:hAnsi="MS Gothic" w:cs="MS Gothic" w:hint="eastAsia"/>
          <w:lang w:val="en-US"/>
        </w:rPr>
        <w:t> </w:t>
      </w:r>
    </w:p>
    <w:p w14:paraId="14248B41" w14:textId="4C7A53D7" w:rsidR="00504C0A" w:rsidRPr="00404ABA" w:rsidRDefault="00582F29" w:rsidP="00ED5632">
      <w:pPr>
        <w:widowControl w:val="0"/>
        <w:autoSpaceDE w:val="0"/>
        <w:autoSpaceDN w:val="0"/>
        <w:adjustRightInd w:val="0"/>
        <w:spacing w:after="240" w:line="240" w:lineRule="auto"/>
        <w:ind w:left="-360"/>
        <w:rPr>
          <w:rFonts w:ascii="Arial" w:hAnsi="Arial" w:cs="Arial"/>
          <w:lang w:val="en-US"/>
        </w:rPr>
      </w:pPr>
      <w:r w:rsidRPr="00404ABA">
        <w:rPr>
          <w:rFonts w:ascii="Arial" w:hAnsi="Arial" w:cs="Arial"/>
          <w:lang w:val="en-US"/>
        </w:rPr>
        <w:t>The following minimum levels of technical competence apply where a member of</w:t>
      </w:r>
      <w:r w:rsidR="004077E6" w:rsidRPr="00404ABA">
        <w:rPr>
          <w:rFonts w:ascii="Arial" w:hAnsi="Arial" w:cs="Arial"/>
          <w:lang w:val="en-US"/>
        </w:rPr>
        <w:t xml:space="preserve"> the establishment’s own employees </w:t>
      </w:r>
      <w:r w:rsidR="00B00DF0" w:rsidRPr="00404ABA">
        <w:rPr>
          <w:rFonts w:ascii="Arial" w:hAnsi="Arial" w:cs="Arial"/>
          <w:lang w:val="en-US"/>
        </w:rPr>
        <w:t>i</w:t>
      </w:r>
      <w:r w:rsidRPr="00404ABA">
        <w:rPr>
          <w:rFonts w:ascii="Arial" w:hAnsi="Arial" w:cs="Arial"/>
          <w:lang w:val="en-US"/>
        </w:rPr>
        <w:t xml:space="preserve">ntends to lead an open-country activity: </w:t>
      </w:r>
    </w:p>
    <w:p w14:paraId="69E4F891" w14:textId="77777777" w:rsidR="00504C0A" w:rsidRPr="00404ABA"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 xml:space="preserve">For leaders of walking groups outside the UK or Ireland, please contact the Advisor for further guidance. </w:t>
      </w:r>
      <w:r w:rsidRPr="00404ABA">
        <w:rPr>
          <w:rFonts w:ascii="MS Gothic" w:eastAsia="MS Gothic" w:hAnsi="MS Gothic" w:cs="MS Gothic" w:hint="eastAsia"/>
          <w:lang w:val="en-US"/>
        </w:rPr>
        <w:t> </w:t>
      </w:r>
    </w:p>
    <w:p w14:paraId="38462D35" w14:textId="77777777" w:rsidR="00504C0A" w:rsidRPr="00404ABA"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For leaders of walking groups in mountainous terrain within the UK and Ireland</w:t>
      </w:r>
      <w:r w:rsidRPr="00404ABA">
        <w:rPr>
          <w:rFonts w:ascii="MS Gothic" w:eastAsia="MS Gothic" w:hAnsi="MS Gothic" w:cs="MS Gothic" w:hint="eastAsia"/>
          <w:lang w:val="en-US"/>
        </w:rPr>
        <w:t> </w:t>
      </w:r>
      <w:r w:rsidRPr="00404ABA">
        <w:rPr>
          <w:rFonts w:ascii="Arial" w:hAnsi="Arial" w:cs="Arial"/>
          <w:lang w:val="en-US"/>
        </w:rPr>
        <w:t xml:space="preserve">- Mountain Leader Award (Summer or Winter as appropriate) </w:t>
      </w:r>
      <w:hyperlink r:id="rId47" w:history="1">
        <w:r w:rsidR="0063227C" w:rsidRPr="00404ABA">
          <w:rPr>
            <w:rStyle w:val="Hyperlink"/>
            <w:rFonts w:ascii="Arial" w:hAnsi="Arial" w:cs="Arial"/>
            <w:color w:val="auto"/>
            <w:lang w:val="en-US"/>
          </w:rPr>
          <w:t>www.mltuk.org</w:t>
        </w:r>
      </w:hyperlink>
      <w:r w:rsidR="0063227C" w:rsidRPr="00404ABA">
        <w:rPr>
          <w:rFonts w:ascii="Arial" w:hAnsi="Arial" w:cs="Arial"/>
          <w:lang w:val="en-US"/>
        </w:rPr>
        <w:t xml:space="preserve"> </w:t>
      </w:r>
      <w:r w:rsidRPr="00404ABA">
        <w:rPr>
          <w:rFonts w:ascii="Arial" w:hAnsi="Arial" w:cs="Arial"/>
          <w:lang w:val="en-US"/>
        </w:rPr>
        <w:t xml:space="preserve"> </w:t>
      </w:r>
      <w:r w:rsidRPr="00404ABA">
        <w:rPr>
          <w:rFonts w:ascii="Arial" w:hAnsi="Arial" w:cs="Arial"/>
          <w:b/>
          <w:bCs/>
          <w:i/>
          <w:iCs/>
          <w:lang w:val="en-US"/>
        </w:rPr>
        <w:t>or</w:t>
      </w:r>
      <w:r w:rsidRPr="00404ABA">
        <w:rPr>
          <w:rFonts w:ascii="MS Gothic" w:eastAsia="MS Gothic" w:hAnsi="MS Gothic" w:cs="MS Gothic" w:hint="eastAsia"/>
          <w:b/>
          <w:bCs/>
          <w:i/>
          <w:iCs/>
          <w:lang w:val="en-US"/>
        </w:rPr>
        <w:t> </w:t>
      </w:r>
      <w:r w:rsidRPr="00404ABA">
        <w:rPr>
          <w:rFonts w:ascii="Arial" w:hAnsi="Arial" w:cs="Arial"/>
          <w:lang w:val="en-US"/>
        </w:rPr>
        <w:t>- A written statement of competence by an appropriate technical adviser</w:t>
      </w:r>
    </w:p>
    <w:p w14:paraId="59160CB9" w14:textId="77777777" w:rsidR="00504C0A" w:rsidRPr="00404ABA"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 xml:space="preserve">For leaders of walking groups in summer conditions in non-mountainous hilly terrain (Known variously as upland, moor, bog, hill, fell or down), with well defined obvious boundaries, such as roads and coastlines, and where any hazards within it are identifiable and avoidable, and where wild camping or movement on steep ground is not involved. - Walking Group Leader Award </w:t>
      </w:r>
      <w:hyperlink r:id="rId48" w:history="1">
        <w:r w:rsidR="0063227C" w:rsidRPr="00404ABA">
          <w:rPr>
            <w:rStyle w:val="Hyperlink"/>
            <w:rFonts w:ascii="Arial" w:hAnsi="Arial" w:cs="Arial"/>
            <w:color w:val="auto"/>
            <w:lang w:val="en-US"/>
          </w:rPr>
          <w:t>www.mltuk.org</w:t>
        </w:r>
      </w:hyperlink>
      <w:r w:rsidR="0063227C" w:rsidRPr="00404ABA">
        <w:rPr>
          <w:rFonts w:ascii="Arial" w:hAnsi="Arial" w:cs="Arial"/>
          <w:lang w:val="en-US"/>
        </w:rPr>
        <w:t xml:space="preserve"> </w:t>
      </w:r>
      <w:r w:rsidRPr="00404ABA">
        <w:rPr>
          <w:rFonts w:ascii="Arial" w:hAnsi="Arial" w:cs="Arial"/>
          <w:lang w:val="en-US"/>
        </w:rPr>
        <w:t xml:space="preserve"> </w:t>
      </w:r>
      <w:r w:rsidRPr="00404ABA">
        <w:rPr>
          <w:rFonts w:ascii="Arial" w:hAnsi="Arial" w:cs="Arial"/>
          <w:b/>
          <w:bCs/>
          <w:i/>
          <w:iCs/>
          <w:lang w:val="en-US"/>
        </w:rPr>
        <w:t>or</w:t>
      </w:r>
      <w:r w:rsidRPr="00404ABA">
        <w:rPr>
          <w:rFonts w:ascii="MS Gothic" w:eastAsia="MS Gothic" w:hAnsi="MS Gothic" w:cs="MS Gothic" w:hint="eastAsia"/>
          <w:b/>
          <w:bCs/>
          <w:i/>
          <w:iCs/>
          <w:lang w:val="en-US"/>
        </w:rPr>
        <w:t> </w:t>
      </w:r>
      <w:r w:rsidRPr="00404ABA">
        <w:rPr>
          <w:rFonts w:ascii="Arial" w:hAnsi="Arial" w:cs="Arial"/>
          <w:lang w:val="en-US"/>
        </w:rPr>
        <w:t xml:space="preserve">- A written statement of competence by </w:t>
      </w:r>
      <w:r w:rsidR="00504C0A" w:rsidRPr="00404ABA">
        <w:rPr>
          <w:rFonts w:ascii="Arial" w:hAnsi="Arial" w:cs="Arial"/>
          <w:lang w:val="en-US"/>
        </w:rPr>
        <w:t>an appropriate technical adviser</w:t>
      </w:r>
    </w:p>
    <w:p w14:paraId="6B3C4824" w14:textId="3DF30AD8" w:rsidR="00582F29" w:rsidRPr="00404ABA"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404ABA">
        <w:rPr>
          <w:rFonts w:ascii="Arial" w:hAnsi="Arial" w:cs="Arial"/>
          <w:lang w:val="en-US"/>
        </w:rPr>
        <w:t xml:space="preserve">For leaders of walking groups in terrain ‘easier’ than that defined in c) The leader must demonstrate an appropriate level of competence. This may include one or more of the following: </w:t>
      </w:r>
    </w:p>
    <w:p w14:paraId="4F496C74" w14:textId="77777777" w:rsidR="00504C0A" w:rsidRPr="00404ABA" w:rsidRDefault="00504C0A" w:rsidP="00ED5632">
      <w:pPr>
        <w:pStyle w:val="ListParagraph"/>
        <w:widowControl w:val="0"/>
        <w:autoSpaceDE w:val="0"/>
        <w:autoSpaceDN w:val="0"/>
        <w:adjustRightInd w:val="0"/>
        <w:spacing w:after="240" w:line="240" w:lineRule="auto"/>
        <w:ind w:left="180"/>
        <w:rPr>
          <w:rFonts w:ascii="Arial" w:hAnsi="Arial" w:cs="Arial"/>
          <w:lang w:val="en-US"/>
        </w:rPr>
      </w:pPr>
    </w:p>
    <w:p w14:paraId="02A87083" w14:textId="35298210" w:rsidR="00582F29" w:rsidRPr="00404ABA"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Countryside Leader Award. See </w:t>
      </w:r>
      <w:hyperlink r:id="rId49" w:history="1">
        <w:r w:rsidR="0063227C" w:rsidRPr="00404ABA">
          <w:rPr>
            <w:rStyle w:val="Hyperlink"/>
            <w:rFonts w:ascii="Arial" w:hAnsi="Arial" w:cs="Arial"/>
            <w:color w:val="auto"/>
            <w:lang w:val="en-US"/>
          </w:rPr>
          <w:t>www.countrysideleaderaward.org</w:t>
        </w:r>
      </w:hyperlink>
      <w:r w:rsidR="0063227C" w:rsidRPr="00404ABA">
        <w:rPr>
          <w:rFonts w:ascii="Arial" w:hAnsi="Arial" w:cs="Arial"/>
          <w:lang w:val="en-US"/>
        </w:rPr>
        <w:t xml:space="preserve"> </w:t>
      </w:r>
      <w:r w:rsidRPr="00404ABA">
        <w:rPr>
          <w:rFonts w:ascii="Arial" w:hAnsi="Arial" w:cs="Arial"/>
          <w:lang w:val="en-US"/>
        </w:rPr>
        <w:t xml:space="preserve"> </w:t>
      </w:r>
      <w:r w:rsidRPr="00404ABA">
        <w:rPr>
          <w:rFonts w:ascii="MS Gothic" w:eastAsia="MS Gothic" w:hAnsi="MS Gothic" w:cs="MS Gothic" w:hint="eastAsia"/>
          <w:lang w:val="en-US"/>
        </w:rPr>
        <w:t> </w:t>
      </w:r>
    </w:p>
    <w:p w14:paraId="12F10691" w14:textId="52EB186E" w:rsidR="00582F29" w:rsidRPr="00404ABA"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Sports Leaders UK Level 3 Award in Basic Expedition Leadership (BEL). </w:t>
      </w:r>
      <w:r w:rsidRPr="00404ABA">
        <w:rPr>
          <w:rFonts w:ascii="MS Gothic" w:eastAsia="MS Gothic" w:hAnsi="MS Gothic" w:cs="MS Gothic" w:hint="eastAsia"/>
          <w:lang w:val="en-US"/>
        </w:rPr>
        <w:t> </w:t>
      </w:r>
      <w:r w:rsidRPr="00404ABA">
        <w:rPr>
          <w:rFonts w:ascii="Arial" w:hAnsi="Arial" w:cs="Arial"/>
          <w:lang w:val="en-US"/>
        </w:rPr>
        <w:t xml:space="preserve">See </w:t>
      </w:r>
      <w:hyperlink r:id="rId50" w:history="1">
        <w:r w:rsidR="0063227C" w:rsidRPr="00404ABA">
          <w:rPr>
            <w:rStyle w:val="Hyperlink"/>
            <w:rFonts w:ascii="Arial" w:hAnsi="Arial" w:cs="Arial"/>
            <w:color w:val="auto"/>
            <w:lang w:val="en-US"/>
          </w:rPr>
          <w:t>www.bst.org.uk</w:t>
        </w:r>
      </w:hyperlink>
      <w:r w:rsidR="0063227C" w:rsidRPr="00404ABA">
        <w:rPr>
          <w:rFonts w:ascii="Arial" w:hAnsi="Arial" w:cs="Arial"/>
          <w:lang w:val="en-US"/>
        </w:rPr>
        <w:t xml:space="preserve"> </w:t>
      </w:r>
      <w:r w:rsidRPr="00404ABA">
        <w:rPr>
          <w:rFonts w:ascii="Arial" w:hAnsi="Arial" w:cs="Arial"/>
          <w:lang w:val="en-US"/>
        </w:rPr>
        <w:t xml:space="preserve"> </w:t>
      </w:r>
      <w:r w:rsidRPr="00404ABA">
        <w:rPr>
          <w:rFonts w:ascii="MS Gothic" w:eastAsia="MS Gothic" w:hAnsi="MS Gothic" w:cs="MS Gothic" w:hint="eastAsia"/>
          <w:lang w:val="en-US"/>
        </w:rPr>
        <w:t> </w:t>
      </w:r>
    </w:p>
    <w:p w14:paraId="4395AC43" w14:textId="486D42D9" w:rsidR="00582F29" w:rsidRPr="00404ABA"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Completion of a suitable ‘Leader Training’ Course. </w:t>
      </w:r>
      <w:r w:rsidRPr="00404ABA">
        <w:rPr>
          <w:rFonts w:ascii="MS Gothic" w:eastAsia="MS Gothic" w:hAnsi="MS Gothic" w:cs="MS Gothic" w:hint="eastAsia"/>
          <w:lang w:val="en-US"/>
        </w:rPr>
        <w:t> </w:t>
      </w:r>
    </w:p>
    <w:p w14:paraId="5FFE7109" w14:textId="22AA4F02" w:rsidR="00582F29" w:rsidRPr="00404ABA"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A written statement of competence by a</w:t>
      </w:r>
      <w:r w:rsidR="0063227C" w:rsidRPr="00404ABA">
        <w:rPr>
          <w:rFonts w:ascii="Arial" w:hAnsi="Arial" w:cs="Arial"/>
          <w:lang w:val="en-US"/>
        </w:rPr>
        <w:t>n appropriate technical adviser</w:t>
      </w:r>
    </w:p>
    <w:p w14:paraId="3F435949" w14:textId="7AA5C0D6" w:rsidR="00582F29" w:rsidRPr="00404ABA"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Evidence of recent, relevant experience, appropriately corroborated. </w:t>
      </w:r>
      <w:r w:rsidRPr="00404ABA">
        <w:rPr>
          <w:rFonts w:ascii="MS Gothic" w:eastAsia="MS Gothic" w:hAnsi="MS Gothic" w:cs="MS Gothic" w:hint="eastAsia"/>
          <w:lang w:val="en-US"/>
        </w:rPr>
        <w:t> </w:t>
      </w:r>
    </w:p>
    <w:p w14:paraId="380F35AE" w14:textId="2A0F9F81" w:rsidR="00D54D60" w:rsidRPr="00404ABA"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404ABA">
        <w:rPr>
          <w:rFonts w:ascii="Arial" w:hAnsi="Arial" w:cs="Arial"/>
          <w:lang w:val="en-US"/>
        </w:rPr>
        <w:t xml:space="preserve">An assessment of competence (written or implied) by the </w:t>
      </w:r>
      <w:r w:rsidR="002700EB">
        <w:rPr>
          <w:rFonts w:ascii="Arial" w:hAnsi="Arial" w:cs="Arial"/>
          <w:lang w:val="en-US"/>
        </w:rPr>
        <w:t>Principal</w:t>
      </w:r>
      <w:r w:rsidRPr="00404ABA">
        <w:rPr>
          <w:rFonts w:ascii="Arial" w:hAnsi="Arial" w:cs="Arial"/>
          <w:lang w:val="en-US"/>
        </w:rPr>
        <w:t xml:space="preserve"> of Establishment. </w:t>
      </w:r>
      <w:r w:rsidRPr="00404ABA">
        <w:rPr>
          <w:rFonts w:ascii="MS Gothic" w:eastAsia="MS Gothic" w:hAnsi="MS Gothic" w:cs="MS Gothic" w:hint="eastAsia"/>
          <w:lang w:val="en-US"/>
        </w:rPr>
        <w:t> </w:t>
      </w:r>
    </w:p>
    <w:p w14:paraId="08A7CBE4" w14:textId="2645A3A2" w:rsidR="00504C0A" w:rsidRPr="00404ABA" w:rsidRDefault="00582F29" w:rsidP="00404ABA">
      <w:pPr>
        <w:pStyle w:val="Heading1"/>
      </w:pPr>
      <w:r w:rsidRPr="00404ABA">
        <w:t xml:space="preserve">Snowsports </w:t>
      </w:r>
    </w:p>
    <w:p w14:paraId="3A255D79" w14:textId="40841EDF" w:rsidR="00582F29" w:rsidRPr="00404ABA" w:rsidRDefault="004077E6"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Employees</w:t>
      </w:r>
      <w:r w:rsidR="00582F29" w:rsidRPr="00404ABA">
        <w:rPr>
          <w:rFonts w:ascii="Arial" w:hAnsi="Arial" w:cs="Arial"/>
          <w:lang w:val="en-US"/>
        </w:rPr>
        <w:t xml:space="preserve"> should ensure that the intended outcomes of the activity are balanced with all reasonably practicable safety precautions. </w:t>
      </w:r>
    </w:p>
    <w:p w14:paraId="467FC7F1" w14:textId="42D192E6"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Snowsports (eg skiing and snowboarding) are regarded as adventurous activities, and the visit therefore requires Advisor comment. </w:t>
      </w:r>
    </w:p>
    <w:p w14:paraId="54C3CF36" w14:textId="77777777" w:rsidR="00404ABA" w:rsidRDefault="00404ABA" w:rsidP="00ED5632">
      <w:pPr>
        <w:widowControl w:val="0"/>
        <w:autoSpaceDE w:val="0"/>
        <w:autoSpaceDN w:val="0"/>
        <w:adjustRightInd w:val="0"/>
        <w:spacing w:after="240" w:line="360" w:lineRule="auto"/>
        <w:ind w:left="-270"/>
        <w:rPr>
          <w:rFonts w:ascii="Arial" w:hAnsi="Arial" w:cs="Arial"/>
          <w:lang w:val="en-US"/>
        </w:rPr>
      </w:pPr>
    </w:p>
    <w:p w14:paraId="2F26525A" w14:textId="0E43A955"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lastRenderedPageBreak/>
        <w:t xml:space="preserve">There are advantages to snowsports taking place during term time as opposed to during the establishment holiday period. These include: greater choice generally, less queuing for lifts, less crowded slopes therefore less chance of collisions occurring, less crowded resort, higher possibility of ‘sole use’ of accommodation, lessons more likely to be conducted by permanent snowsport establishment instructors (as opposed to ‘casual’ instructors), greater likelihood of English speaking instructors, considerable cost savings through avoiding high season (possibly allowing more young people to participate), etc. </w:t>
      </w:r>
    </w:p>
    <w:p w14:paraId="57149C1A" w14:textId="7B2F0B9F" w:rsidR="00582F29" w:rsidRPr="00404ABA" w:rsidRDefault="004077E6" w:rsidP="004077E6">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Employees</w:t>
      </w:r>
      <w:r w:rsidR="00582F29" w:rsidRPr="00404ABA">
        <w:rPr>
          <w:rFonts w:ascii="Arial" w:hAnsi="Arial" w:cs="Arial"/>
          <w:lang w:val="en-US"/>
        </w:rPr>
        <w:t xml:space="preserve"> intending to organise a snowsport visit (but not instruct, lead or supervise on snow) must hold the Snowsport Course Organiser Award (SCO), administered by Snowsport England </w:t>
      </w:r>
      <w:hyperlink r:id="rId51" w:history="1">
        <w:r w:rsidR="0063227C" w:rsidRPr="00404ABA">
          <w:rPr>
            <w:rStyle w:val="Hyperlink"/>
            <w:rFonts w:ascii="Arial" w:hAnsi="Arial" w:cs="Arial"/>
            <w:color w:val="auto"/>
            <w:lang w:val="en-US"/>
          </w:rPr>
          <w:t>www.snowsportengland.org.uk</w:t>
        </w:r>
      </w:hyperlink>
      <w:r w:rsidR="0063227C" w:rsidRPr="00404ABA">
        <w:rPr>
          <w:rFonts w:ascii="Arial" w:hAnsi="Arial" w:cs="Arial"/>
          <w:lang w:val="en-US"/>
        </w:rPr>
        <w:t xml:space="preserve"> </w:t>
      </w:r>
      <w:r w:rsidR="00582F29" w:rsidRPr="00404ABA">
        <w:rPr>
          <w:rFonts w:ascii="Arial" w:hAnsi="Arial" w:cs="Arial"/>
          <w:lang w:val="en-US"/>
        </w:rPr>
        <w:t>and must have previously accomp</w:t>
      </w:r>
      <w:r w:rsidRPr="00404ABA">
        <w:rPr>
          <w:rFonts w:ascii="Arial" w:hAnsi="Arial" w:cs="Arial"/>
          <w:lang w:val="en-US"/>
        </w:rPr>
        <w:t>anied at least one educational. Pupils</w:t>
      </w:r>
      <w:r w:rsidR="00582F29" w:rsidRPr="00404ABA">
        <w:rPr>
          <w:rFonts w:ascii="Arial" w:hAnsi="Arial" w:cs="Arial"/>
          <w:lang w:val="en-US"/>
        </w:rPr>
        <w:t xml:space="preserve"> may only participate in snowsports when under the direction of an appropriately qualified and competent person. This would normally be an instructor employed by the local snowsports school. Establishments should therefore consider the merits of fully instructed lessons of 4/5 hours duration per day. </w:t>
      </w:r>
    </w:p>
    <w:p w14:paraId="43C48541" w14:textId="0C6C0C55" w:rsidR="00504C0A" w:rsidRPr="00404ABA" w:rsidRDefault="00B00DF0"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Employees </w:t>
      </w:r>
      <w:r w:rsidR="00582F29" w:rsidRPr="00404ABA">
        <w:rPr>
          <w:rFonts w:ascii="Arial" w:hAnsi="Arial" w:cs="Arial"/>
          <w:lang w:val="en-US"/>
        </w:rPr>
        <w:t>intending to lead skiing or snowboarding (ie. not</w:t>
      </w:r>
      <w:r w:rsidR="00504C0A" w:rsidRPr="00404ABA">
        <w:rPr>
          <w:rFonts w:ascii="Arial" w:hAnsi="Arial" w:cs="Arial"/>
          <w:lang w:val="en-US"/>
        </w:rPr>
        <w:t xml:space="preserve"> using a ski school instructor) </w:t>
      </w:r>
      <w:r w:rsidR="00582F29" w:rsidRPr="00404ABA">
        <w:rPr>
          <w:rFonts w:ascii="Arial" w:hAnsi="Arial" w:cs="Arial"/>
          <w:lang w:val="en-US"/>
        </w:rPr>
        <w:t xml:space="preserve">must be qualified as below and have been approved by the Outdoor Advisor via EVOLVE </w:t>
      </w:r>
    </w:p>
    <w:p w14:paraId="4423FA8F" w14:textId="77777777" w:rsidR="00275FF6" w:rsidRPr="00404ABA" w:rsidRDefault="00582F29" w:rsidP="00ED563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b/>
          <w:bCs/>
          <w:lang w:val="en-US"/>
        </w:rPr>
        <w:t>Skiing</w:t>
      </w:r>
      <w:r w:rsidRPr="00404ABA">
        <w:rPr>
          <w:rFonts w:ascii="Arial" w:hAnsi="Arial" w:cs="Arial"/>
          <w:lang w:val="en-US"/>
        </w:rPr>
        <w:t xml:space="preserve">: The minimum qualification to lead skiing on snow is: </w:t>
      </w:r>
    </w:p>
    <w:p w14:paraId="4C51EFDB" w14:textId="77777777" w:rsidR="00282D4A" w:rsidRPr="00404ABA"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The Alpine Ski Course Leader Award (ASCL) </w:t>
      </w:r>
      <w:hyperlink r:id="rId52" w:history="1">
        <w:r w:rsidR="0063227C" w:rsidRPr="00404ABA">
          <w:rPr>
            <w:rStyle w:val="Hyperlink"/>
            <w:rFonts w:ascii="Arial" w:hAnsi="Arial" w:cs="Arial"/>
            <w:color w:val="auto"/>
            <w:lang w:val="en-US"/>
          </w:rPr>
          <w:t>www.snowsportengland.org.uk</w:t>
        </w:r>
      </w:hyperlink>
      <w:r w:rsidR="0063227C" w:rsidRPr="00404ABA">
        <w:rPr>
          <w:rFonts w:ascii="Arial" w:hAnsi="Arial" w:cs="Arial"/>
          <w:lang w:val="en-US"/>
        </w:rPr>
        <w:t xml:space="preserve"> </w:t>
      </w:r>
      <w:r w:rsidRPr="00404ABA">
        <w:rPr>
          <w:rFonts w:ascii="Arial" w:hAnsi="Arial" w:cs="Arial"/>
          <w:b/>
          <w:bCs/>
          <w:i/>
          <w:iCs/>
          <w:lang w:val="en-US"/>
        </w:rPr>
        <w:t xml:space="preserve">or </w:t>
      </w:r>
      <w:r w:rsidRPr="00404ABA">
        <w:rPr>
          <w:rFonts w:ascii="MS Gothic" w:eastAsia="MS Gothic" w:hAnsi="MS Gothic" w:cs="MS Gothic" w:hint="eastAsia"/>
          <w:lang w:val="en-US"/>
        </w:rPr>
        <w:t> </w:t>
      </w:r>
    </w:p>
    <w:p w14:paraId="6DB5388B" w14:textId="77777777" w:rsidR="00282D4A" w:rsidRPr="00404ABA"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The Alpine Ski Leader Award (ASL) www.snowsportscotland.org </w:t>
      </w:r>
      <w:r w:rsidRPr="00404ABA">
        <w:rPr>
          <w:rFonts w:ascii="Arial" w:hAnsi="Arial" w:cs="Arial"/>
          <w:b/>
          <w:bCs/>
          <w:i/>
          <w:iCs/>
          <w:lang w:val="en-US"/>
        </w:rPr>
        <w:t xml:space="preserve">or </w:t>
      </w:r>
      <w:r w:rsidRPr="00404ABA">
        <w:rPr>
          <w:rFonts w:ascii="MS Gothic" w:eastAsia="MS Gothic" w:hAnsi="MS Gothic" w:cs="MS Gothic" w:hint="eastAsia"/>
          <w:lang w:val="en-US"/>
        </w:rPr>
        <w:t> </w:t>
      </w:r>
    </w:p>
    <w:p w14:paraId="2AD3A26E" w14:textId="77777777" w:rsidR="003F6D39" w:rsidRPr="00404ABA"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A statement of competence by an ap</w:t>
      </w:r>
      <w:r w:rsidR="00282D4A" w:rsidRPr="00404ABA">
        <w:rPr>
          <w:rFonts w:ascii="Arial" w:hAnsi="Arial" w:cs="Arial"/>
          <w:lang w:val="en-US"/>
        </w:rPr>
        <w:t xml:space="preserve">propriate ‘technical adviser’ </w:t>
      </w:r>
    </w:p>
    <w:p w14:paraId="7638DC67" w14:textId="77777777" w:rsidR="003F6D39" w:rsidRPr="00404ABA" w:rsidRDefault="003F6D39" w:rsidP="00ED5632">
      <w:pPr>
        <w:pStyle w:val="ListParagraph"/>
        <w:widowControl w:val="0"/>
        <w:autoSpaceDE w:val="0"/>
        <w:autoSpaceDN w:val="0"/>
        <w:adjustRightInd w:val="0"/>
        <w:spacing w:after="240" w:line="240" w:lineRule="auto"/>
        <w:ind w:left="90"/>
        <w:rPr>
          <w:rFonts w:ascii="Arial" w:hAnsi="Arial" w:cs="Arial"/>
          <w:lang w:val="en-US"/>
        </w:rPr>
      </w:pPr>
    </w:p>
    <w:p w14:paraId="67A36828" w14:textId="77777777" w:rsidR="003F6D39" w:rsidRPr="00404ABA" w:rsidRDefault="00582F29" w:rsidP="00ED5632">
      <w:pPr>
        <w:pStyle w:val="ListParagraph"/>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xml:space="preserve">The minimum qualification to lead snowboarding on snow is: </w:t>
      </w:r>
    </w:p>
    <w:p w14:paraId="47BB8446" w14:textId="77777777" w:rsidR="003F6D39" w:rsidRPr="00404ABA" w:rsidRDefault="003F6D39" w:rsidP="00ED5632">
      <w:pPr>
        <w:pStyle w:val="ListParagraph"/>
        <w:widowControl w:val="0"/>
        <w:autoSpaceDE w:val="0"/>
        <w:autoSpaceDN w:val="0"/>
        <w:adjustRightInd w:val="0"/>
        <w:spacing w:after="240" w:line="240" w:lineRule="auto"/>
        <w:ind w:left="-270"/>
        <w:rPr>
          <w:rFonts w:ascii="Arial" w:hAnsi="Arial" w:cs="Arial"/>
          <w:lang w:val="en-US"/>
        </w:rPr>
      </w:pPr>
    </w:p>
    <w:p w14:paraId="42A75635" w14:textId="77777777" w:rsidR="003F6D39" w:rsidRPr="00404ABA" w:rsidRDefault="00582F29" w:rsidP="00ED5632">
      <w:pPr>
        <w:pStyle w:val="ListParagraph"/>
        <w:widowControl w:val="0"/>
        <w:numPr>
          <w:ilvl w:val="0"/>
          <w:numId w:val="30"/>
        </w:numPr>
        <w:autoSpaceDE w:val="0"/>
        <w:autoSpaceDN w:val="0"/>
        <w:adjustRightInd w:val="0"/>
        <w:spacing w:after="240" w:line="240" w:lineRule="auto"/>
        <w:ind w:left="90"/>
        <w:rPr>
          <w:rFonts w:ascii="Arial" w:eastAsia="MS Mincho" w:hAnsi="Arial" w:cs="Arial"/>
          <w:lang w:val="en-US"/>
        </w:rPr>
      </w:pPr>
      <w:r w:rsidRPr="00404ABA">
        <w:rPr>
          <w:rFonts w:ascii="Arial" w:hAnsi="Arial" w:cs="Arial"/>
          <w:lang w:val="en-US"/>
        </w:rPr>
        <w:t xml:space="preserve">The Snowboard Leader Award (SBL) administered </w:t>
      </w:r>
      <w:hyperlink r:id="rId53" w:history="1">
        <w:r w:rsidR="0063227C" w:rsidRPr="00404ABA">
          <w:rPr>
            <w:rStyle w:val="Hyperlink"/>
            <w:rFonts w:ascii="Arial" w:hAnsi="Arial" w:cs="Arial"/>
            <w:color w:val="auto"/>
            <w:lang w:val="en-US"/>
          </w:rPr>
          <w:t>www.snowsportscotland.org</w:t>
        </w:r>
      </w:hyperlink>
      <w:r w:rsidR="0063227C" w:rsidRPr="00404ABA">
        <w:rPr>
          <w:rFonts w:ascii="Arial" w:hAnsi="Arial" w:cs="Arial"/>
          <w:lang w:val="en-US"/>
        </w:rPr>
        <w:t xml:space="preserve"> </w:t>
      </w:r>
      <w:r w:rsidRPr="00404ABA">
        <w:rPr>
          <w:rFonts w:ascii="Arial" w:hAnsi="Arial" w:cs="Arial"/>
          <w:b/>
          <w:bCs/>
          <w:i/>
          <w:iCs/>
          <w:lang w:val="en-US"/>
        </w:rPr>
        <w:t xml:space="preserve">or </w:t>
      </w:r>
      <w:r w:rsidRPr="00404ABA">
        <w:rPr>
          <w:rFonts w:ascii="MS Gothic" w:eastAsia="MS Gothic" w:hAnsi="MS Gothic" w:cs="MS Gothic" w:hint="eastAsia"/>
          <w:lang w:val="en-US"/>
        </w:rPr>
        <w:t> </w:t>
      </w:r>
    </w:p>
    <w:p w14:paraId="56444819" w14:textId="77777777" w:rsidR="003F6D39" w:rsidRPr="00404ABA" w:rsidRDefault="00582F29" w:rsidP="00ED5632">
      <w:pPr>
        <w:pStyle w:val="ListParagraph"/>
        <w:widowControl w:val="0"/>
        <w:numPr>
          <w:ilvl w:val="0"/>
          <w:numId w:val="30"/>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A statement of competence by an appropriate ‘technical adviser’ </w:t>
      </w:r>
      <w:r w:rsidR="005E1936" w:rsidRPr="00404ABA">
        <w:rPr>
          <w:rFonts w:ascii="Arial" w:hAnsi="Arial" w:cs="Arial"/>
          <w:lang w:val="en-US"/>
        </w:rPr>
        <w:t>–</w:t>
      </w:r>
      <w:r w:rsidRPr="00404ABA">
        <w:rPr>
          <w:rFonts w:ascii="Arial" w:hAnsi="Arial" w:cs="Arial"/>
          <w:lang w:val="en-US"/>
        </w:rPr>
        <w:t xml:space="preserve"> </w:t>
      </w:r>
    </w:p>
    <w:p w14:paraId="44777E5D" w14:textId="77777777" w:rsidR="003F6D39" w:rsidRPr="00404ABA" w:rsidRDefault="00582F29" w:rsidP="00ED563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xml:space="preserve">See EVOLVE Resources for the current good practice guidance on helmets for snowsport activities. Pupils may only take part in off-piste activities if: </w:t>
      </w:r>
      <w:r w:rsidRPr="00404ABA">
        <w:rPr>
          <w:rFonts w:ascii="MS Gothic" w:eastAsia="MS Gothic" w:hAnsi="MS Gothic" w:cs="MS Gothic" w:hint="eastAsia"/>
          <w:lang w:val="en-US"/>
        </w:rPr>
        <w:t> </w:t>
      </w:r>
    </w:p>
    <w:p w14:paraId="2D970391" w14:textId="18B38B4E" w:rsidR="003F6D39" w:rsidRPr="00404ABA"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U</w:t>
      </w:r>
      <w:r w:rsidR="00582F29" w:rsidRPr="00404ABA">
        <w:rPr>
          <w:rFonts w:ascii="Arial" w:hAnsi="Arial" w:cs="Arial"/>
          <w:lang w:val="en-US"/>
        </w:rPr>
        <w:t xml:space="preserve">nder the direction of a suitably qualified local instructor, AND </w:t>
      </w:r>
      <w:r w:rsidR="00582F29" w:rsidRPr="00404ABA">
        <w:rPr>
          <w:rFonts w:ascii="MS Gothic" w:eastAsia="MS Gothic" w:hAnsi="MS Gothic" w:cs="MS Gothic" w:hint="eastAsia"/>
          <w:lang w:val="en-US"/>
        </w:rPr>
        <w:t> </w:t>
      </w:r>
    </w:p>
    <w:p w14:paraId="0251BBE1" w14:textId="3BAF9BF2" w:rsidR="003F6D39" w:rsidRPr="00404ABA"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T</w:t>
      </w:r>
      <w:r w:rsidR="00582F29" w:rsidRPr="00404ABA">
        <w:rPr>
          <w:rFonts w:ascii="Arial" w:hAnsi="Arial" w:cs="Arial"/>
          <w:lang w:val="en-US"/>
        </w:rPr>
        <w:t xml:space="preserve">hey will remain within the designated controlled areas, AND </w:t>
      </w:r>
      <w:r w:rsidR="00582F29" w:rsidRPr="00404ABA">
        <w:rPr>
          <w:rFonts w:ascii="MS Gothic" w:eastAsia="MS Gothic" w:hAnsi="MS Gothic" w:cs="MS Gothic" w:hint="eastAsia"/>
          <w:lang w:val="en-US"/>
        </w:rPr>
        <w:t> </w:t>
      </w:r>
    </w:p>
    <w:p w14:paraId="5E2FBB08" w14:textId="6F794472" w:rsidR="003F6D39" w:rsidRPr="00404ABA"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O</w:t>
      </w:r>
      <w:r w:rsidR="00582F29" w:rsidRPr="00404ABA">
        <w:rPr>
          <w:rFonts w:ascii="Arial" w:hAnsi="Arial" w:cs="Arial"/>
          <w:lang w:val="en-US"/>
        </w:rPr>
        <w:t xml:space="preserve">ff-piste activities are specifically included within the visit insurance policy, AND </w:t>
      </w:r>
      <w:r w:rsidR="00582F29" w:rsidRPr="00404ABA">
        <w:rPr>
          <w:rFonts w:ascii="MS Gothic" w:eastAsia="MS Gothic" w:hAnsi="MS Gothic" w:cs="MS Gothic" w:hint="eastAsia"/>
          <w:lang w:val="en-US"/>
        </w:rPr>
        <w:t> </w:t>
      </w:r>
    </w:p>
    <w:p w14:paraId="0C29E900" w14:textId="315ED4FA" w:rsidR="00582F29" w:rsidRPr="00404ABA"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sidRPr="00404ABA">
        <w:rPr>
          <w:rFonts w:ascii="Arial" w:hAnsi="Arial" w:cs="Arial"/>
          <w:lang w:val="en-US"/>
        </w:rPr>
        <w:t xml:space="preserve">A </w:t>
      </w:r>
      <w:r w:rsidR="00582F29" w:rsidRPr="00404ABA">
        <w:rPr>
          <w:rFonts w:ascii="Arial" w:hAnsi="Arial" w:cs="Arial"/>
          <w:lang w:val="en-US"/>
        </w:rPr>
        <w:t xml:space="preserve">NOTE is added to EVOLVE in advance of the visit, confirming that the above criteria are/will be complied with. </w:t>
      </w:r>
      <w:r w:rsidR="00582F29" w:rsidRPr="00404ABA">
        <w:rPr>
          <w:rFonts w:ascii="MS Gothic" w:eastAsia="MS Gothic" w:hAnsi="MS Gothic" w:cs="MS Gothic" w:hint="eastAsia"/>
          <w:lang w:val="en-US"/>
        </w:rPr>
        <w:t> </w:t>
      </w:r>
    </w:p>
    <w:p w14:paraId="232E89D1" w14:textId="4B69D3EB" w:rsidR="00404ABA" w:rsidRPr="00404ABA" w:rsidRDefault="00582F29" w:rsidP="00404ABA">
      <w:pPr>
        <w:spacing w:line="240" w:lineRule="auto"/>
        <w:ind w:left="-284" w:right="-472"/>
        <w:rPr>
          <w:rFonts w:ascii="Arial" w:hAnsi="Arial" w:cs="Arial"/>
          <w:b/>
          <w:lang w:val="en-US"/>
        </w:rPr>
      </w:pPr>
      <w:r w:rsidRPr="00404ABA">
        <w:rPr>
          <w:rFonts w:ascii="Arial" w:hAnsi="Arial" w:cs="Arial"/>
          <w:lang w:val="en-US"/>
        </w:rPr>
        <w:t>Refer to ‘</w:t>
      </w:r>
      <w:hyperlink r:id="rId54" w:history="1">
        <w:r w:rsidRPr="00404ABA">
          <w:rPr>
            <w:rStyle w:val="Hyperlink"/>
            <w:rFonts w:ascii="Arial" w:hAnsi="Arial" w:cs="Arial"/>
            <w:color w:val="auto"/>
            <w:lang w:val="en-US"/>
          </w:rPr>
          <w:t>Snowsport visits’</w:t>
        </w:r>
      </w:hyperlink>
      <w:r w:rsidRPr="00404ABA">
        <w:rPr>
          <w:rFonts w:ascii="Arial" w:hAnsi="Arial" w:cs="Arial"/>
          <w:lang w:val="en-US"/>
        </w:rPr>
        <w:t xml:space="preserve"> in National Guidance </w:t>
      </w:r>
      <w:hyperlink r:id="rId55" w:history="1">
        <w:r w:rsidR="0063227C" w:rsidRPr="00404ABA">
          <w:rPr>
            <w:rStyle w:val="Hyperlink"/>
            <w:rFonts w:ascii="Arial" w:hAnsi="Arial" w:cs="Arial"/>
            <w:color w:val="auto"/>
            <w:lang w:val="en-US"/>
          </w:rPr>
          <w:t>www.oeapng.info</w:t>
        </w:r>
      </w:hyperlink>
      <w:r w:rsidR="0063227C" w:rsidRPr="00404ABA">
        <w:rPr>
          <w:rFonts w:ascii="Arial" w:hAnsi="Arial" w:cs="Arial"/>
          <w:lang w:val="en-US"/>
        </w:rPr>
        <w:t xml:space="preserve"> </w:t>
      </w:r>
      <w:r w:rsidRPr="00404ABA">
        <w:rPr>
          <w:rFonts w:ascii="MS Gothic" w:eastAsia="MS Gothic" w:hAnsi="MS Gothic" w:cs="MS Gothic" w:hint="eastAsia"/>
          <w:b/>
          <w:lang w:val="en-US"/>
        </w:rPr>
        <w:t> </w:t>
      </w:r>
    </w:p>
    <w:p w14:paraId="1D65FA8C" w14:textId="78F3368B" w:rsidR="00582F29" w:rsidRPr="00404ABA" w:rsidRDefault="00582F29" w:rsidP="00404ABA">
      <w:pPr>
        <w:pStyle w:val="Heading1"/>
      </w:pPr>
      <w:r w:rsidRPr="00404ABA">
        <w:t>Overseas Expeditions</w:t>
      </w:r>
    </w:p>
    <w:p w14:paraId="26654FEA" w14:textId="77777777"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Overseas Expeditions (for the purposes of this document) are defined as those which typically involve journeying in remote areas of the world and/or in developing countries. </w:t>
      </w:r>
    </w:p>
    <w:p w14:paraId="17B79229" w14:textId="29659819"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lastRenderedPageBreak/>
        <w:t xml:space="preserve">There are stringent requirements on Overseas Expedition providers, and </w:t>
      </w:r>
      <w:r w:rsidR="00EE65B5" w:rsidRPr="00404ABA">
        <w:rPr>
          <w:rFonts w:ascii="Arial" w:hAnsi="Arial" w:cs="Arial"/>
          <w:lang w:val="en-US"/>
        </w:rPr>
        <w:t>visit leaders</w:t>
      </w:r>
      <w:r w:rsidRPr="00404ABA">
        <w:rPr>
          <w:rFonts w:ascii="Arial" w:hAnsi="Arial" w:cs="Arial"/>
          <w:lang w:val="en-US"/>
        </w:rPr>
        <w:t xml:space="preserve"> may therefore need to allow up to 18 months for </w:t>
      </w:r>
      <w:r w:rsidR="00EE65B5" w:rsidRPr="00404ABA">
        <w:rPr>
          <w:rFonts w:ascii="Arial" w:hAnsi="Arial" w:cs="Arial"/>
          <w:lang w:val="en-US"/>
        </w:rPr>
        <w:t>advisor comment</w:t>
      </w:r>
      <w:r w:rsidRPr="00404ABA">
        <w:rPr>
          <w:rFonts w:ascii="Arial" w:hAnsi="Arial" w:cs="Arial"/>
          <w:lang w:val="en-US"/>
        </w:rPr>
        <w:t xml:space="preserve"> to be granted. A ‘No</w:t>
      </w:r>
      <w:r w:rsidR="00EE65B5" w:rsidRPr="00404ABA">
        <w:rPr>
          <w:rFonts w:ascii="Arial" w:hAnsi="Arial" w:cs="Arial"/>
          <w:lang w:val="en-US"/>
        </w:rPr>
        <w:t>te’ (for the attention of the Outdoor Advisor</w:t>
      </w:r>
      <w:r w:rsidRPr="00404ABA">
        <w:rPr>
          <w:rFonts w:ascii="Arial" w:hAnsi="Arial" w:cs="Arial"/>
          <w:lang w:val="en-US"/>
        </w:rPr>
        <w:t xml:space="preserve">) should be added to the EVOLVE Visit Form as soon as possible during the planning stages. </w:t>
      </w:r>
    </w:p>
    <w:p w14:paraId="786EF3AD" w14:textId="552F5AF8" w:rsidR="00582F29" w:rsidRPr="00404ABA" w:rsidRDefault="00582F29" w:rsidP="00ED563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Overseas Expeditions will only be approved if the provider either:</w:t>
      </w:r>
      <w:r w:rsidRPr="00404ABA">
        <w:rPr>
          <w:rFonts w:ascii="MS Gothic" w:eastAsia="MS Gothic" w:hAnsi="MS Gothic" w:cs="MS Gothic" w:hint="eastAsia"/>
          <w:lang w:val="en-US"/>
        </w:rPr>
        <w:t> </w:t>
      </w:r>
      <w:r w:rsidR="00EE65B5" w:rsidRPr="00404ABA">
        <w:rPr>
          <w:rFonts w:ascii="Arial" w:hAnsi="Arial" w:cs="Arial"/>
          <w:lang w:val="en-US"/>
        </w:rPr>
        <w:br/>
      </w:r>
      <w:r w:rsidRPr="00404ABA">
        <w:rPr>
          <w:rFonts w:ascii="Arial" w:hAnsi="Arial" w:cs="Arial"/>
          <w:lang w:val="en-US"/>
        </w:rPr>
        <w:t xml:space="preserve">a) Holds an LOtC Quality Badge </w:t>
      </w:r>
      <w:hyperlink r:id="rId56" w:history="1">
        <w:r w:rsidR="0063227C" w:rsidRPr="00404ABA">
          <w:rPr>
            <w:rStyle w:val="Hyperlink"/>
            <w:rFonts w:ascii="Arial" w:hAnsi="Arial" w:cs="Arial"/>
            <w:color w:val="auto"/>
            <w:lang w:val="en-US"/>
          </w:rPr>
          <w:t>www.lotcqualitybadge.org.uk</w:t>
        </w:r>
      </w:hyperlink>
      <w:r w:rsidR="0063227C" w:rsidRPr="00404ABA">
        <w:rPr>
          <w:rFonts w:ascii="Arial" w:hAnsi="Arial" w:cs="Arial"/>
          <w:lang w:val="en-US"/>
        </w:rPr>
        <w:t xml:space="preserve"> </w:t>
      </w:r>
      <w:r w:rsidRPr="00404ABA">
        <w:rPr>
          <w:rFonts w:ascii="Arial" w:hAnsi="Arial" w:cs="Arial"/>
          <w:lang w:val="en-US"/>
        </w:rPr>
        <w:t xml:space="preserve"> </w:t>
      </w:r>
      <w:r w:rsidR="00EE65B5" w:rsidRPr="00404ABA">
        <w:rPr>
          <w:rFonts w:ascii="Arial" w:hAnsi="Arial" w:cs="Arial"/>
          <w:lang w:val="en-US"/>
        </w:rPr>
        <w:br/>
      </w:r>
      <w:r w:rsidRPr="00404ABA">
        <w:rPr>
          <w:rFonts w:ascii="Arial" w:hAnsi="Arial" w:cs="Arial"/>
          <w:b/>
          <w:bCs/>
          <w:i/>
          <w:iCs/>
          <w:lang w:val="en-US"/>
        </w:rPr>
        <w:t>or</w:t>
      </w:r>
      <w:r w:rsidRPr="00404ABA">
        <w:rPr>
          <w:rFonts w:ascii="MS Gothic" w:eastAsia="MS Gothic" w:hAnsi="MS Gothic" w:cs="MS Gothic" w:hint="eastAsia"/>
          <w:b/>
          <w:bCs/>
          <w:i/>
          <w:iCs/>
          <w:lang w:val="en-US"/>
        </w:rPr>
        <w:t> </w:t>
      </w:r>
      <w:r w:rsidR="00EE65B5" w:rsidRPr="00404ABA">
        <w:rPr>
          <w:rFonts w:ascii="Arial" w:hAnsi="Arial" w:cs="Arial"/>
          <w:b/>
          <w:bCs/>
          <w:i/>
          <w:iCs/>
          <w:lang w:val="en-US"/>
        </w:rPr>
        <w:br/>
      </w:r>
      <w:r w:rsidRPr="00404ABA">
        <w:rPr>
          <w:rFonts w:ascii="Arial" w:hAnsi="Arial" w:cs="Arial"/>
          <w:lang w:val="en-US"/>
        </w:rPr>
        <w:t xml:space="preserve">b) Provides a statement of compliance with </w:t>
      </w:r>
      <w:hyperlink r:id="rId57" w:history="1">
        <w:r w:rsidRPr="00404ABA">
          <w:rPr>
            <w:rStyle w:val="Hyperlink"/>
            <w:rFonts w:ascii="Arial" w:hAnsi="Arial" w:cs="Arial"/>
            <w:i/>
            <w:iCs/>
            <w:color w:val="auto"/>
            <w:lang w:val="en-US"/>
          </w:rPr>
          <w:t>Guidance for</w:t>
        </w:r>
        <w:r w:rsidR="0063227C" w:rsidRPr="00404ABA">
          <w:rPr>
            <w:rStyle w:val="Hyperlink"/>
            <w:rFonts w:ascii="Arial" w:hAnsi="Arial" w:cs="Arial"/>
            <w:i/>
            <w:iCs/>
            <w:color w:val="auto"/>
            <w:lang w:val="en-US"/>
          </w:rPr>
          <w:t xml:space="preserve"> Overseas Expeditions, Edition 4</w:t>
        </w:r>
      </w:hyperlink>
      <w:r w:rsidRPr="00404ABA">
        <w:rPr>
          <w:rFonts w:ascii="Arial" w:hAnsi="Arial" w:cs="Arial"/>
          <w:i/>
          <w:iCs/>
          <w:lang w:val="en-US"/>
        </w:rPr>
        <w:t xml:space="preserve"> </w:t>
      </w:r>
    </w:p>
    <w:p w14:paraId="53872A4F" w14:textId="692AC3F0"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For providers that do not hold an LOtC Quality Badge, ‘Guidance for</w:t>
      </w:r>
      <w:r w:rsidR="0063227C" w:rsidRPr="00404ABA">
        <w:rPr>
          <w:rFonts w:ascii="Arial" w:hAnsi="Arial" w:cs="Arial"/>
          <w:lang w:val="en-US"/>
        </w:rPr>
        <w:t xml:space="preserve"> Overseas Expeditions, Edition 4</w:t>
      </w:r>
      <w:r w:rsidRPr="00404ABA">
        <w:rPr>
          <w:rFonts w:ascii="Arial" w:hAnsi="Arial" w:cs="Arial"/>
          <w:lang w:val="en-US"/>
        </w:rPr>
        <w:t xml:space="preserve">’ should be referred to when the proposal is initiated. This document contains information for both </w:t>
      </w:r>
      <w:r w:rsidR="00EE65B5" w:rsidRPr="00404ABA">
        <w:rPr>
          <w:rFonts w:ascii="Arial" w:hAnsi="Arial" w:cs="Arial"/>
          <w:lang w:val="en-US"/>
        </w:rPr>
        <w:t>visit leaders</w:t>
      </w:r>
      <w:r w:rsidRPr="00404ABA">
        <w:rPr>
          <w:rFonts w:ascii="Arial" w:hAnsi="Arial" w:cs="Arial"/>
          <w:lang w:val="en-US"/>
        </w:rPr>
        <w:t xml:space="preserve"> and providers, and includes a checklist of vital aspects that </w:t>
      </w:r>
      <w:r w:rsidRPr="00404ABA">
        <w:rPr>
          <w:rFonts w:ascii="Arial" w:hAnsi="Arial" w:cs="Arial"/>
          <w:b/>
          <w:bCs/>
          <w:lang w:val="en-US"/>
        </w:rPr>
        <w:t xml:space="preserve">must </w:t>
      </w:r>
      <w:r w:rsidRPr="00404ABA">
        <w:rPr>
          <w:rFonts w:ascii="Arial" w:hAnsi="Arial" w:cs="Arial"/>
          <w:lang w:val="en-US"/>
        </w:rPr>
        <w:t xml:space="preserve">be considered prior to the establishment making a commitment with an external provider. Overseas expedition providers are required to comply with the minimum standards specified in this document. </w:t>
      </w:r>
    </w:p>
    <w:p w14:paraId="036EF949" w14:textId="5AFE21E4"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When planning an expedition and selecting a provider, </w:t>
      </w:r>
      <w:r w:rsidR="00EE65B5" w:rsidRPr="00404ABA">
        <w:rPr>
          <w:rFonts w:ascii="Arial" w:hAnsi="Arial" w:cs="Arial"/>
          <w:lang w:val="en-US"/>
        </w:rPr>
        <w:t>visit leaders</w:t>
      </w:r>
      <w:r w:rsidRPr="00404ABA">
        <w:rPr>
          <w:rFonts w:ascii="Arial" w:hAnsi="Arial" w:cs="Arial"/>
          <w:lang w:val="en-US"/>
        </w:rPr>
        <w:t xml:space="preserve"> should particularly consider the educational aims of the venture, that appropriate progression takes place, and that the requirements relating to ‘Best Value’ are met. </w:t>
      </w:r>
    </w:p>
    <w:p w14:paraId="535E1E2A" w14:textId="2394E966" w:rsidR="00582F29" w:rsidRPr="00404ABA" w:rsidRDefault="00582F29"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Visit leaders may find it beneficial to attend the one day course entitled ‘Overseas Expeditions and Fieldwork: a Course for Teachers and Youth Leaders’ organised by the Royal Geographical Society </w:t>
      </w:r>
      <w:hyperlink r:id="rId58" w:history="1">
        <w:r w:rsidR="0063227C" w:rsidRPr="00404ABA">
          <w:rPr>
            <w:rStyle w:val="Hyperlink"/>
            <w:rFonts w:ascii="Arial" w:hAnsi="Arial" w:cs="Arial"/>
            <w:color w:val="auto"/>
            <w:lang w:val="en-US"/>
          </w:rPr>
          <w:t>www.rgs.org/eac</w:t>
        </w:r>
      </w:hyperlink>
      <w:r w:rsidR="0063227C" w:rsidRPr="00404ABA">
        <w:rPr>
          <w:rFonts w:ascii="Arial" w:hAnsi="Arial" w:cs="Arial"/>
          <w:lang w:val="en-US"/>
        </w:rPr>
        <w:t xml:space="preserve"> </w:t>
      </w:r>
      <w:r w:rsidRPr="00404ABA">
        <w:rPr>
          <w:rFonts w:ascii="Arial" w:hAnsi="Arial" w:cs="Arial"/>
          <w:lang w:val="en-US"/>
        </w:rPr>
        <w:t xml:space="preserve"> </w:t>
      </w:r>
    </w:p>
    <w:p w14:paraId="1305EC94" w14:textId="1E905D12" w:rsidR="00EE65B5" w:rsidRPr="00404ABA" w:rsidRDefault="00582F29" w:rsidP="00ED563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Refer to: ‘</w:t>
      </w:r>
      <w:hyperlink r:id="rId59" w:history="1">
        <w:r w:rsidRPr="00404ABA">
          <w:rPr>
            <w:rStyle w:val="Hyperlink"/>
            <w:rFonts w:ascii="Arial" w:hAnsi="Arial" w:cs="Arial"/>
            <w:color w:val="auto"/>
            <w:lang w:val="en-US"/>
          </w:rPr>
          <w:t>Overseas Expeditions’</w:t>
        </w:r>
      </w:hyperlink>
      <w:r w:rsidRPr="00404ABA">
        <w:rPr>
          <w:rFonts w:ascii="Arial" w:hAnsi="Arial" w:cs="Arial"/>
          <w:lang w:val="en-US"/>
        </w:rPr>
        <w:t xml:space="preserve"> in National Guidance </w:t>
      </w:r>
      <w:hyperlink r:id="rId60" w:history="1">
        <w:r w:rsidR="0063227C" w:rsidRPr="00404ABA">
          <w:rPr>
            <w:rStyle w:val="Hyperlink"/>
            <w:rFonts w:ascii="Arial" w:hAnsi="Arial" w:cs="Arial"/>
            <w:color w:val="auto"/>
            <w:lang w:val="en-US"/>
          </w:rPr>
          <w:t>www.oeapng.info</w:t>
        </w:r>
      </w:hyperlink>
      <w:r w:rsidR="0063227C" w:rsidRPr="00404ABA">
        <w:rPr>
          <w:rFonts w:ascii="Arial" w:hAnsi="Arial" w:cs="Arial"/>
          <w:lang w:val="en-US"/>
        </w:rPr>
        <w:t xml:space="preserve"> </w:t>
      </w:r>
      <w:r w:rsidRPr="00404ABA">
        <w:rPr>
          <w:rFonts w:ascii="Arial" w:hAnsi="Arial" w:cs="Arial"/>
          <w:lang w:val="en-US"/>
        </w:rPr>
        <w:t xml:space="preserve"> </w:t>
      </w:r>
    </w:p>
    <w:p w14:paraId="01F02DCF" w14:textId="2BEDCF17" w:rsidR="00EE65B5" w:rsidRPr="00404ABA" w:rsidRDefault="009859A5" w:rsidP="00404ABA">
      <w:pPr>
        <w:pStyle w:val="Heading1"/>
      </w:pPr>
      <w:r w:rsidRPr="00404ABA">
        <w:t>Ap</w:t>
      </w:r>
      <w:r w:rsidR="004077E6" w:rsidRPr="00404ABA">
        <w:t>proval of Staff to Lead an A</w:t>
      </w:r>
      <w:r w:rsidR="00EE65B5" w:rsidRPr="00404ABA">
        <w:t>dventurous</w:t>
      </w:r>
      <w:r w:rsidR="004077E6" w:rsidRPr="00404ABA">
        <w:t xml:space="preserve"> A</w:t>
      </w:r>
      <w:r w:rsidRPr="00404ABA">
        <w:t>ctivity P</w:t>
      </w:r>
      <w:r w:rsidR="004077E6" w:rsidRPr="00404ABA">
        <w:t>rocedure For Obtaining</w:t>
      </w:r>
      <w:r w:rsidRPr="00404ABA">
        <w:t xml:space="preserve"> </w:t>
      </w:r>
      <w:r w:rsidR="004077E6" w:rsidRPr="00404ABA">
        <w:t>Approval</w:t>
      </w:r>
      <w:r w:rsidR="00EE65B5" w:rsidRPr="00404ABA">
        <w:t xml:space="preserve"> </w:t>
      </w:r>
    </w:p>
    <w:p w14:paraId="761A0B87" w14:textId="5A2905FA" w:rsidR="00EE65B5" w:rsidRPr="00404ABA" w:rsidRDefault="004077E6"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Employees</w:t>
      </w:r>
      <w:r w:rsidR="00EE65B5" w:rsidRPr="00404ABA">
        <w:rPr>
          <w:rFonts w:ascii="Arial" w:hAnsi="Arial" w:cs="Arial"/>
          <w:lang w:val="en-US"/>
        </w:rPr>
        <w:t xml:space="preserve"> who wish to </w:t>
      </w:r>
      <w:r w:rsidR="00EE65B5" w:rsidRPr="00404ABA">
        <w:rPr>
          <w:rFonts w:ascii="Arial" w:hAnsi="Arial" w:cs="Arial"/>
          <w:b/>
          <w:bCs/>
          <w:lang w:val="en-US"/>
        </w:rPr>
        <w:t xml:space="preserve">lead </w:t>
      </w:r>
      <w:r w:rsidR="00EE65B5" w:rsidRPr="00404ABA">
        <w:rPr>
          <w:rFonts w:ascii="Arial" w:hAnsi="Arial" w:cs="Arial"/>
          <w:lang w:val="en-US"/>
        </w:rPr>
        <w:t xml:space="preserve">(ie. supervise or instruct) an adventurous activity, must first upload details and scanned copies of all relevant qualifications (eg instructor certificates, first aid, etc) to the ‘My Details’ section of their EVOLVE account. </w:t>
      </w:r>
    </w:p>
    <w:p w14:paraId="60393620" w14:textId="77777777"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visit leader should complete the Visit Form on EVOLVE as usual. During this process EVOLVE will ask for an Activity Leader Form (ALF) to be completed, which will request further details regarding the proposed venture (eg dates, venues, numbers, etc). The ALF will then be embedded within the Visit Form for that particular visit. </w:t>
      </w:r>
    </w:p>
    <w:p w14:paraId="0DDE52C1" w14:textId="7D68E49B"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On receipt of a Visit Form (and embedded ALF), the Advisor will view the proposed activity in the context of the leader’s competencies and qualifications. </w:t>
      </w:r>
    </w:p>
    <w:p w14:paraId="25196386" w14:textId="77777777"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lastRenderedPageBreak/>
        <w:t xml:space="preserve">Where approval is not granted to lead the activity, the Visit Form will be returned to the EVC via EVOLVE, with an attached note. Where this is the case the activity must not take place. </w:t>
      </w:r>
    </w:p>
    <w:p w14:paraId="101E6E4B" w14:textId="6736B5F7" w:rsidR="00EE65B5" w:rsidRPr="00404ABA" w:rsidRDefault="006534F1" w:rsidP="00ED5632">
      <w:pPr>
        <w:widowControl w:val="0"/>
        <w:autoSpaceDE w:val="0"/>
        <w:autoSpaceDN w:val="0"/>
        <w:adjustRightInd w:val="0"/>
        <w:spacing w:after="240" w:line="360" w:lineRule="auto"/>
        <w:ind w:left="-270"/>
        <w:rPr>
          <w:rFonts w:ascii="Arial" w:hAnsi="Arial" w:cs="Arial"/>
          <w:bCs/>
          <w:color w:val="0000FF"/>
          <w:lang w:val="en-US"/>
        </w:rPr>
      </w:pPr>
      <w:r w:rsidRPr="00404ABA">
        <w:rPr>
          <w:rFonts w:ascii="Arial" w:hAnsi="Arial" w:cs="Arial"/>
          <w:b/>
          <w:color w:val="ED7D31" w:themeColor="accent2"/>
          <w:lang w:val="en-US"/>
        </w:rPr>
        <w:t>Criteria for approva</w:t>
      </w:r>
      <w:r w:rsidR="001F1B11" w:rsidRPr="00404ABA">
        <w:rPr>
          <w:rFonts w:ascii="Arial" w:hAnsi="Arial" w:cs="Arial"/>
          <w:b/>
          <w:color w:val="ED7D31" w:themeColor="accent2"/>
          <w:lang w:val="en-US"/>
        </w:rPr>
        <w:t>l</w:t>
      </w:r>
      <w:r w:rsidR="00D54D60" w:rsidRPr="00404ABA">
        <w:rPr>
          <w:rFonts w:ascii="Arial" w:hAnsi="Arial" w:cs="Arial"/>
          <w:lang w:val="en-US"/>
        </w:rPr>
        <w:br/>
      </w:r>
      <w:r w:rsidR="00EE65B5" w:rsidRPr="00404ABA">
        <w:rPr>
          <w:rFonts w:ascii="Arial" w:hAnsi="Arial" w:cs="Arial"/>
          <w:lang w:val="en-US"/>
        </w:rPr>
        <w:t xml:space="preserve">Approval will normally be given where the leader of the activity has recent relevant experience, and: </w:t>
      </w:r>
    </w:p>
    <w:p w14:paraId="7A79E31F" w14:textId="418C6991" w:rsidR="00EE65B5" w:rsidRPr="00404ABA" w:rsidRDefault="004077E6" w:rsidP="00ED5632">
      <w:pPr>
        <w:widowControl w:val="0"/>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I</w:t>
      </w:r>
      <w:r w:rsidR="00EE65B5" w:rsidRPr="00404ABA">
        <w:rPr>
          <w:rFonts w:ascii="Arial" w:hAnsi="Arial" w:cs="Arial"/>
          <w:lang w:val="en-US"/>
        </w:rPr>
        <w:t xml:space="preserve">s appropriately qualified through the relevant National Governing Body, </w:t>
      </w:r>
      <w:r w:rsidR="00EE65B5" w:rsidRPr="00404ABA">
        <w:rPr>
          <w:rFonts w:ascii="Arial" w:hAnsi="Arial" w:cs="Arial"/>
          <w:b/>
          <w:bCs/>
          <w:i/>
          <w:iCs/>
          <w:lang w:val="en-US"/>
        </w:rPr>
        <w:t xml:space="preserve">or </w:t>
      </w:r>
    </w:p>
    <w:p w14:paraId="310B1F16" w14:textId="11ADC025" w:rsidR="00EE65B5" w:rsidRPr="00404ABA" w:rsidRDefault="004077E6" w:rsidP="00ED5632">
      <w:pPr>
        <w:widowControl w:val="0"/>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H</w:t>
      </w:r>
      <w:r w:rsidR="00EE65B5" w:rsidRPr="00404ABA">
        <w:rPr>
          <w:rFonts w:ascii="Arial" w:hAnsi="Arial" w:cs="Arial"/>
          <w:lang w:val="en-US"/>
        </w:rPr>
        <w:t xml:space="preserve">as a ‘Statement of Competence’ from an appropriate ‘technical adviser’ – see below. </w:t>
      </w:r>
    </w:p>
    <w:p w14:paraId="12B46E87" w14:textId="58922BFF"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For most activities the competence required of a technical adviser is stipulated by the activity’s National Governing Body. For further clarification regarding a technical adviser ‘Statement of Competence’ please contact the Advisor. </w:t>
      </w:r>
    </w:p>
    <w:p w14:paraId="2F00FB39" w14:textId="1A524FB6"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In some cases approval may be granted where no qualification is held, but the person concerned is deemed by the Advisor to have a sufficient level of competence in addition to recent relevant experience. </w:t>
      </w:r>
    </w:p>
    <w:p w14:paraId="53B28CCD" w14:textId="48FC4498"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In cases where no National Governing Body exists, the Advisor will make a decision based on factors which may include: technical advice, the leader's stated competence, observed competence, past experience, and attendance at training courses. </w:t>
      </w:r>
    </w:p>
    <w:p w14:paraId="03D07F2D" w14:textId="0BC6D41F"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Approval will always be subject to a requirement that the leader must act at all times within the remit of his/her qualifications, and in accordance with National Governing Body Guidelines where these exist. Approval may also be subject to other conditions which will be specified by the Advisor on the Visit Form. </w:t>
      </w:r>
    </w:p>
    <w:p w14:paraId="70AB87A2" w14:textId="77605A2F"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Where there is insufficient information for the Advisor to make a decision regarding approval, then the applicant may be asked to provide further information (eg evidence of awards, experience, and log book details, etc). In some cases a meeting with the applicant may be requested by the Advisor. </w:t>
      </w:r>
    </w:p>
    <w:p w14:paraId="4F53E162" w14:textId="6B11668B" w:rsidR="00582F29"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Approval to lead an adventurous activity is specific to the technical aspects of the adventurous activity detailed. It is not an indication in respect of other aspects of the visit such as general management and supervision skills, the assessment of which may be the res</w:t>
      </w:r>
      <w:r w:rsidR="00741913" w:rsidRPr="00404ABA">
        <w:rPr>
          <w:rFonts w:ascii="Arial" w:hAnsi="Arial" w:cs="Arial"/>
          <w:lang w:val="en-US"/>
        </w:rPr>
        <w:t xml:space="preserve">ponsibility of </w:t>
      </w:r>
      <w:r w:rsidR="002700EB">
        <w:rPr>
          <w:rFonts w:ascii="Arial" w:hAnsi="Arial" w:cs="Arial"/>
          <w:lang w:val="en-US"/>
        </w:rPr>
        <w:t>Principal</w:t>
      </w:r>
      <w:r w:rsidR="00741913" w:rsidRPr="00404ABA">
        <w:rPr>
          <w:rFonts w:ascii="Arial" w:hAnsi="Arial" w:cs="Arial"/>
          <w:lang w:val="en-US"/>
        </w:rPr>
        <w:t xml:space="preserve"> and/or EVC.</w:t>
      </w:r>
    </w:p>
    <w:p w14:paraId="43E7C75E" w14:textId="24D75677" w:rsidR="007A1367" w:rsidRPr="00404ABA" w:rsidRDefault="00224796" w:rsidP="00404ABA">
      <w:pPr>
        <w:pStyle w:val="Heading1"/>
      </w:pPr>
      <w:r w:rsidRPr="00404ABA">
        <w:lastRenderedPageBreak/>
        <w:t>Emergency procedures</w:t>
      </w:r>
    </w:p>
    <w:p w14:paraId="5D5B768F" w14:textId="12D70E6B" w:rsidR="007A1367" w:rsidRPr="00404ABA" w:rsidRDefault="007A1367" w:rsidP="009523B2">
      <w:pPr>
        <w:spacing w:line="360" w:lineRule="auto"/>
        <w:ind w:left="-284" w:right="-472"/>
        <w:rPr>
          <w:rFonts w:ascii="Arial" w:hAnsi="Arial" w:cs="Arial"/>
        </w:rPr>
      </w:pPr>
      <w:r w:rsidRPr="00404ABA">
        <w:rPr>
          <w:rFonts w:ascii="Arial" w:hAnsi="Arial" w:cs="Arial"/>
        </w:rPr>
        <w:t>A critical incident is any incident where events go beyond the normal coping mechanisms and experience of the visit leadership team.</w:t>
      </w:r>
    </w:p>
    <w:p w14:paraId="107922ED" w14:textId="36896FA0" w:rsidR="00AF6434" w:rsidRPr="00404ABA" w:rsidRDefault="007A1367" w:rsidP="00ED5632">
      <w:pPr>
        <w:pStyle w:val="BodyText"/>
        <w:spacing w:line="360" w:lineRule="auto"/>
        <w:ind w:left="-284" w:right="-472"/>
        <w:rPr>
          <w:rFonts w:cs="Arial"/>
          <w:bCs/>
          <w:szCs w:val="22"/>
        </w:rPr>
      </w:pPr>
      <w:r w:rsidRPr="00404ABA">
        <w:rPr>
          <w:rFonts w:cs="Arial"/>
          <w:bCs/>
          <w:szCs w:val="22"/>
        </w:rPr>
        <w:t>The school has an emergency plan in place to deal with a critical incident during a vi</w:t>
      </w:r>
      <w:r w:rsidR="00B00DF0" w:rsidRPr="00404ABA">
        <w:rPr>
          <w:rFonts w:cs="Arial"/>
          <w:bCs/>
          <w:szCs w:val="22"/>
        </w:rPr>
        <w:t xml:space="preserve">sit (see Appendix 2). All employees </w:t>
      </w:r>
      <w:r w:rsidRPr="00404ABA">
        <w:rPr>
          <w:rFonts w:cs="Arial"/>
          <w:bCs/>
          <w:szCs w:val="22"/>
        </w:rPr>
        <w:t>on visits are familiar with this plan and it is tested at least bi-annually and following any major staffing changes.</w:t>
      </w:r>
    </w:p>
    <w:p w14:paraId="0BB683A5" w14:textId="3C0EF617" w:rsidR="00AF6434" w:rsidRPr="00404ABA" w:rsidRDefault="00AF6434" w:rsidP="00ED5632">
      <w:pPr>
        <w:pStyle w:val="BodyText"/>
        <w:spacing w:line="240" w:lineRule="auto"/>
        <w:ind w:left="-284" w:right="-472"/>
        <w:rPr>
          <w:rFonts w:cs="Arial"/>
          <w:bCs/>
          <w:szCs w:val="22"/>
          <w:lang w:val="en-US"/>
        </w:rPr>
      </w:pPr>
      <w:r w:rsidRPr="00404ABA">
        <w:rPr>
          <w:rFonts w:cs="Arial"/>
          <w:bCs/>
          <w:szCs w:val="22"/>
          <w:lang w:val="en-US"/>
        </w:rPr>
        <w:t>Refer to: ‘</w:t>
      </w:r>
      <w:hyperlink r:id="rId61" w:history="1">
        <w:r w:rsidRPr="00404ABA">
          <w:rPr>
            <w:rStyle w:val="Hyperlink"/>
            <w:rFonts w:cs="Arial"/>
            <w:bCs/>
            <w:color w:val="auto"/>
            <w:szCs w:val="22"/>
            <w:lang w:val="en-US"/>
          </w:rPr>
          <w:t>Critical incident management</w:t>
        </w:r>
      </w:hyperlink>
      <w:r w:rsidRPr="00404ABA">
        <w:rPr>
          <w:rFonts w:cs="Arial"/>
          <w:bCs/>
          <w:szCs w:val="22"/>
          <w:lang w:val="en-US"/>
        </w:rPr>
        <w:t xml:space="preserve">’ in National Guidance </w:t>
      </w:r>
      <w:hyperlink r:id="rId62" w:history="1">
        <w:r w:rsidRPr="00404ABA">
          <w:rPr>
            <w:rStyle w:val="Hyperlink"/>
            <w:rFonts w:cs="Arial"/>
            <w:bCs/>
            <w:color w:val="auto"/>
            <w:szCs w:val="22"/>
            <w:lang w:val="en-US"/>
          </w:rPr>
          <w:t>www.oeapng.info</w:t>
        </w:r>
      </w:hyperlink>
      <w:r w:rsidRPr="00404ABA">
        <w:rPr>
          <w:rFonts w:cs="Arial"/>
          <w:bCs/>
          <w:szCs w:val="22"/>
          <w:lang w:val="en-US"/>
        </w:rPr>
        <w:t xml:space="preserve"> </w:t>
      </w:r>
    </w:p>
    <w:p w14:paraId="1C68D897" w14:textId="07DF5732" w:rsidR="00AF6434" w:rsidRPr="00404ABA" w:rsidRDefault="00AF6434" w:rsidP="00ED5632">
      <w:pPr>
        <w:pStyle w:val="BodyText"/>
        <w:spacing w:line="240" w:lineRule="auto"/>
        <w:ind w:left="-284" w:right="-472"/>
        <w:rPr>
          <w:rFonts w:cs="Arial"/>
          <w:bCs/>
          <w:szCs w:val="22"/>
          <w:lang w:val="en-US"/>
        </w:rPr>
      </w:pPr>
      <w:r w:rsidRPr="00404ABA">
        <w:rPr>
          <w:rFonts w:cs="Arial"/>
          <w:bCs/>
          <w:szCs w:val="22"/>
          <w:lang w:val="en-US"/>
        </w:rPr>
        <w:t>Refer to: ‘</w:t>
      </w:r>
      <w:hyperlink r:id="rId63" w:history="1">
        <w:r w:rsidRPr="00404ABA">
          <w:rPr>
            <w:rStyle w:val="Hyperlink"/>
            <w:rFonts w:cs="Arial"/>
            <w:bCs/>
            <w:color w:val="auto"/>
            <w:szCs w:val="22"/>
            <w:lang w:val="en-US"/>
          </w:rPr>
          <w:t>Emergency planning establishment</w:t>
        </w:r>
      </w:hyperlink>
      <w:r w:rsidRPr="00404ABA">
        <w:rPr>
          <w:rFonts w:cs="Arial"/>
          <w:bCs/>
          <w:szCs w:val="22"/>
          <w:lang w:val="en-US"/>
        </w:rPr>
        <w:t xml:space="preserve">’ in National Guidance </w:t>
      </w:r>
      <w:hyperlink r:id="rId64" w:history="1">
        <w:r w:rsidRPr="00404ABA">
          <w:rPr>
            <w:rStyle w:val="Hyperlink"/>
            <w:rFonts w:cs="Arial"/>
            <w:bCs/>
            <w:color w:val="auto"/>
            <w:szCs w:val="22"/>
            <w:lang w:val="en-US"/>
          </w:rPr>
          <w:t>www.oeapng.info</w:t>
        </w:r>
      </w:hyperlink>
      <w:r w:rsidRPr="00404ABA">
        <w:rPr>
          <w:rFonts w:cs="Arial"/>
          <w:bCs/>
          <w:szCs w:val="22"/>
          <w:lang w:val="en-US"/>
        </w:rPr>
        <w:t xml:space="preserve"> </w:t>
      </w:r>
    </w:p>
    <w:p w14:paraId="6F12CEA2" w14:textId="6EDD32AC" w:rsidR="00B0411C" w:rsidRPr="00404ABA" w:rsidRDefault="00AF6434" w:rsidP="00ED5632">
      <w:pPr>
        <w:pStyle w:val="BodyText"/>
        <w:spacing w:line="240" w:lineRule="auto"/>
        <w:ind w:left="-284" w:right="-472"/>
        <w:rPr>
          <w:rFonts w:cs="Arial"/>
          <w:bCs/>
          <w:szCs w:val="22"/>
          <w:lang w:val="en-US"/>
        </w:rPr>
      </w:pPr>
      <w:r w:rsidRPr="00404ABA">
        <w:rPr>
          <w:rFonts w:cs="Arial"/>
          <w:bCs/>
          <w:szCs w:val="22"/>
          <w:lang w:val="en-US"/>
        </w:rPr>
        <w:t>Refer to: ‘</w:t>
      </w:r>
      <w:hyperlink r:id="rId65" w:history="1">
        <w:r w:rsidRPr="00404ABA">
          <w:rPr>
            <w:rStyle w:val="Hyperlink"/>
            <w:rFonts w:cs="Arial"/>
            <w:bCs/>
            <w:color w:val="auto"/>
            <w:szCs w:val="22"/>
            <w:lang w:val="en-US"/>
          </w:rPr>
          <w:t>Emergency procedures for visit leaders</w:t>
        </w:r>
      </w:hyperlink>
      <w:r w:rsidRPr="00404ABA">
        <w:rPr>
          <w:rFonts w:cs="Arial"/>
          <w:bCs/>
          <w:szCs w:val="22"/>
          <w:lang w:val="en-US"/>
        </w:rPr>
        <w:t xml:space="preserve">’ in National Guidance </w:t>
      </w:r>
      <w:hyperlink r:id="rId66" w:history="1">
        <w:r w:rsidRPr="00404ABA">
          <w:rPr>
            <w:rStyle w:val="Hyperlink"/>
            <w:rFonts w:cs="Arial"/>
            <w:bCs/>
            <w:color w:val="auto"/>
            <w:szCs w:val="22"/>
            <w:lang w:val="en-US"/>
          </w:rPr>
          <w:t>www.oeapng.info</w:t>
        </w:r>
      </w:hyperlink>
      <w:r w:rsidRPr="00404ABA">
        <w:rPr>
          <w:rFonts w:cs="Arial"/>
          <w:bCs/>
          <w:szCs w:val="22"/>
          <w:lang w:val="en-US"/>
        </w:rPr>
        <w:t xml:space="preserve"> </w:t>
      </w:r>
    </w:p>
    <w:p w14:paraId="45ECE2A6" w14:textId="103C1134" w:rsidR="009941E9" w:rsidRPr="00404ABA" w:rsidRDefault="007E1D68" w:rsidP="00404ABA">
      <w:pPr>
        <w:pStyle w:val="Heading1"/>
      </w:pPr>
      <w:r w:rsidRPr="00404ABA">
        <w:t>Educational Visits Checklist</w:t>
      </w:r>
    </w:p>
    <w:p w14:paraId="01B26EE2" w14:textId="77777777" w:rsidR="001F1B11" w:rsidRPr="00404ABA" w:rsidRDefault="005E33B4" w:rsidP="00ED5632">
      <w:pPr>
        <w:spacing w:line="360" w:lineRule="auto"/>
        <w:ind w:left="-284" w:right="-472"/>
        <w:rPr>
          <w:rFonts w:ascii="Arial" w:hAnsi="Arial" w:cs="Arial"/>
        </w:rPr>
      </w:pPr>
      <w:r w:rsidRPr="00404ABA">
        <w:rPr>
          <w:rFonts w:ascii="Arial" w:hAnsi="Arial" w:cs="Arial"/>
        </w:rPr>
        <w:t>The Enquire Learning Trust</w:t>
      </w:r>
      <w:r w:rsidR="00DE61C6" w:rsidRPr="00404ABA">
        <w:rPr>
          <w:rFonts w:ascii="Arial" w:hAnsi="Arial" w:cs="Arial"/>
        </w:rPr>
        <w:t xml:space="preserve"> </w:t>
      </w:r>
      <w:r w:rsidR="007E1D68" w:rsidRPr="00404ABA">
        <w:rPr>
          <w:rFonts w:ascii="Arial" w:hAnsi="Arial" w:cs="Arial"/>
          <w:u w:val="single"/>
        </w:rPr>
        <w:t xml:space="preserve">Educational Visits Checklist </w:t>
      </w:r>
      <w:r w:rsidR="005A6A3A" w:rsidRPr="00404ABA">
        <w:rPr>
          <w:rFonts w:ascii="Arial" w:hAnsi="Arial" w:cs="Arial"/>
          <w:u w:val="single"/>
        </w:rPr>
        <w:t>forms</w:t>
      </w:r>
      <w:r w:rsidR="005A6A3A" w:rsidRPr="00404ABA">
        <w:rPr>
          <w:rFonts w:ascii="Arial" w:hAnsi="Arial" w:cs="Arial"/>
        </w:rPr>
        <w:t xml:space="preserve"> part of the risk management process for visits and off-site activities</w:t>
      </w:r>
      <w:r w:rsidR="00D4612E" w:rsidRPr="00404ABA">
        <w:rPr>
          <w:rFonts w:ascii="Arial" w:hAnsi="Arial" w:cs="Arial"/>
        </w:rPr>
        <w:t>, and may be downloaded from EVOLVE Resources.</w:t>
      </w:r>
      <w:r w:rsidR="005A6A3A" w:rsidRPr="00404ABA">
        <w:rPr>
          <w:rFonts w:ascii="Arial" w:hAnsi="Arial" w:cs="Arial"/>
        </w:rPr>
        <w:t xml:space="preserve"> </w:t>
      </w:r>
      <w:r w:rsidR="00D4612E" w:rsidRPr="00404ABA">
        <w:rPr>
          <w:rFonts w:ascii="Arial" w:hAnsi="Arial" w:cs="Arial"/>
        </w:rPr>
        <w:t>A visit should only go ahead if the answer to all relevant questions is ‘YES’.</w:t>
      </w:r>
      <w:r w:rsidR="008C6A4C" w:rsidRPr="00404ABA">
        <w:rPr>
          <w:rFonts w:ascii="Arial" w:hAnsi="Arial" w:cs="Arial"/>
        </w:rPr>
        <w:t xml:space="preserve"> This can be completed and attached to EVOLVE or used as an aide-mémoire </w:t>
      </w:r>
    </w:p>
    <w:p w14:paraId="55A98959" w14:textId="07DC1F31" w:rsidR="009941E9" w:rsidRPr="00404ABA" w:rsidRDefault="00000A2B" w:rsidP="00ED5632">
      <w:pPr>
        <w:spacing w:line="360" w:lineRule="auto"/>
        <w:ind w:left="-284" w:right="-472"/>
        <w:rPr>
          <w:rFonts w:ascii="Arial" w:hAnsi="Arial" w:cs="Arial"/>
          <w:b/>
          <w:bCs/>
          <w:color w:val="ED7D31" w:themeColor="accent2"/>
        </w:rPr>
      </w:pPr>
      <w:r w:rsidRPr="00404ABA">
        <w:rPr>
          <w:rFonts w:ascii="Arial" w:hAnsi="Arial" w:cs="Arial"/>
          <w:b/>
          <w:bCs/>
          <w:color w:val="ED7D31" w:themeColor="accent2"/>
        </w:rPr>
        <w:t>Parental</w:t>
      </w:r>
      <w:r w:rsidR="00AF6434" w:rsidRPr="00404ABA">
        <w:rPr>
          <w:rFonts w:ascii="Arial" w:hAnsi="Arial" w:cs="Arial"/>
          <w:b/>
          <w:bCs/>
          <w:color w:val="ED7D31" w:themeColor="accent2"/>
        </w:rPr>
        <w:t xml:space="preserve"> / Carer</w:t>
      </w:r>
      <w:r w:rsidRPr="00404ABA">
        <w:rPr>
          <w:rFonts w:ascii="Arial" w:hAnsi="Arial" w:cs="Arial"/>
          <w:b/>
          <w:bCs/>
          <w:color w:val="ED7D31" w:themeColor="accent2"/>
        </w:rPr>
        <w:t xml:space="preserve"> Consent</w:t>
      </w:r>
      <w:r w:rsidR="001F1B11" w:rsidRPr="00404ABA">
        <w:rPr>
          <w:rFonts w:ascii="Arial" w:hAnsi="Arial" w:cs="Arial"/>
          <w:b/>
          <w:bCs/>
          <w:color w:val="ED7D31" w:themeColor="accent2"/>
        </w:rPr>
        <w:t xml:space="preserve"> </w:t>
      </w:r>
      <w:r w:rsidR="0072100B" w:rsidRPr="00404ABA">
        <w:rPr>
          <w:rFonts w:ascii="Arial" w:hAnsi="Arial" w:cs="Arial"/>
          <w:b/>
          <w:bCs/>
          <w:i/>
          <w:color w:val="ED7D31" w:themeColor="accent2"/>
        </w:rPr>
        <w:t xml:space="preserve"> </w:t>
      </w:r>
    </w:p>
    <w:p w14:paraId="791834BE" w14:textId="22A55792" w:rsidR="0072100B" w:rsidRPr="00404ABA" w:rsidRDefault="001909DF" w:rsidP="00ED5632">
      <w:pPr>
        <w:spacing w:line="360" w:lineRule="auto"/>
        <w:ind w:left="-284" w:right="-472"/>
        <w:rPr>
          <w:rFonts w:ascii="Arial" w:hAnsi="Arial" w:cs="Arial"/>
        </w:rPr>
      </w:pPr>
      <w:r w:rsidRPr="00404ABA">
        <w:rPr>
          <w:rFonts w:ascii="Arial" w:hAnsi="Arial" w:cs="Arial"/>
        </w:rPr>
        <w:t xml:space="preserve">Consent is not required for activities within the School Learning Area </w:t>
      </w:r>
      <w:r w:rsidR="0072100B" w:rsidRPr="00404ABA">
        <w:rPr>
          <w:rFonts w:ascii="Arial" w:hAnsi="Arial" w:cs="Arial"/>
        </w:rPr>
        <w:t>that are part of the normal curriculum during normal school time.</w:t>
      </w:r>
    </w:p>
    <w:p w14:paraId="5BDDF5B8" w14:textId="3C1D3B6E" w:rsidR="0012165B" w:rsidRPr="00404ABA" w:rsidRDefault="003A4732" w:rsidP="00ED5632">
      <w:pPr>
        <w:spacing w:line="360" w:lineRule="auto"/>
        <w:ind w:left="-284" w:right="-472"/>
        <w:rPr>
          <w:rFonts w:ascii="Arial" w:hAnsi="Arial" w:cs="Arial"/>
          <w:i/>
        </w:rPr>
      </w:pPr>
      <w:r w:rsidRPr="00404ABA">
        <w:rPr>
          <w:rFonts w:ascii="Arial" w:hAnsi="Arial" w:cs="Arial"/>
        </w:rPr>
        <w:t>T</w:t>
      </w:r>
      <w:r w:rsidR="00000A2B" w:rsidRPr="00404ABA">
        <w:rPr>
          <w:rFonts w:ascii="Arial" w:hAnsi="Arial" w:cs="Arial"/>
        </w:rPr>
        <w:t>he school obtain</w:t>
      </w:r>
      <w:r w:rsidRPr="00404ABA">
        <w:rPr>
          <w:rFonts w:ascii="Arial" w:hAnsi="Arial" w:cs="Arial"/>
        </w:rPr>
        <w:t>s</w:t>
      </w:r>
      <w:r w:rsidR="00000A2B" w:rsidRPr="00404ABA">
        <w:rPr>
          <w:rFonts w:ascii="Arial" w:hAnsi="Arial" w:cs="Arial"/>
        </w:rPr>
        <w:t xml:space="preserve"> blanket consent </w:t>
      </w:r>
      <w:r w:rsidR="00156DED" w:rsidRPr="00404ABA">
        <w:rPr>
          <w:rFonts w:ascii="Arial" w:hAnsi="Arial" w:cs="Arial"/>
        </w:rPr>
        <w:t xml:space="preserve">at the start of each year </w:t>
      </w:r>
      <w:r w:rsidR="00000A2B" w:rsidRPr="00404ABA">
        <w:rPr>
          <w:rFonts w:ascii="Arial" w:hAnsi="Arial" w:cs="Arial"/>
        </w:rPr>
        <w:t xml:space="preserve">for </w:t>
      </w:r>
      <w:r w:rsidR="0072100B" w:rsidRPr="00404ABA">
        <w:rPr>
          <w:rFonts w:ascii="Arial" w:hAnsi="Arial" w:cs="Arial"/>
        </w:rPr>
        <w:t xml:space="preserve">certain </w:t>
      </w:r>
      <w:r w:rsidRPr="00404ABA">
        <w:rPr>
          <w:rFonts w:ascii="Arial" w:hAnsi="Arial" w:cs="Arial"/>
        </w:rPr>
        <w:t xml:space="preserve">other </w:t>
      </w:r>
      <w:r w:rsidR="0072100B" w:rsidRPr="00404ABA">
        <w:rPr>
          <w:rFonts w:ascii="Arial" w:hAnsi="Arial" w:cs="Arial"/>
        </w:rPr>
        <w:t>routine activities, eg. after school fixtures, etc</w:t>
      </w:r>
      <w:r w:rsidR="001648EA" w:rsidRPr="00404ABA">
        <w:rPr>
          <w:rFonts w:ascii="Arial" w:hAnsi="Arial" w:cs="Arial"/>
        </w:rPr>
        <w:t xml:space="preserve">. Parents </w:t>
      </w:r>
      <w:r w:rsidR="008C6A4C" w:rsidRPr="00404ABA">
        <w:rPr>
          <w:rFonts w:ascii="Arial" w:hAnsi="Arial" w:cs="Arial"/>
        </w:rPr>
        <w:t xml:space="preserve">must complete a paper consent form. </w:t>
      </w:r>
    </w:p>
    <w:p w14:paraId="03CBC828" w14:textId="487DB810" w:rsidR="00AF6434" w:rsidRPr="00404ABA" w:rsidRDefault="001648EA" w:rsidP="00ED5632">
      <w:pPr>
        <w:spacing w:line="360" w:lineRule="auto"/>
        <w:ind w:left="-284" w:right="-472"/>
        <w:rPr>
          <w:rFonts w:ascii="Arial" w:hAnsi="Arial" w:cs="Arial"/>
        </w:rPr>
      </w:pPr>
      <w:r w:rsidRPr="00404ABA">
        <w:rPr>
          <w:rFonts w:ascii="Arial" w:hAnsi="Arial" w:cs="Arial"/>
        </w:rPr>
        <w:t>S</w:t>
      </w:r>
      <w:r w:rsidR="0012165B" w:rsidRPr="00404ABA">
        <w:rPr>
          <w:rFonts w:ascii="Arial" w:hAnsi="Arial" w:cs="Arial"/>
        </w:rPr>
        <w:t>pecific</w:t>
      </w:r>
      <w:r w:rsidR="008E4607" w:rsidRPr="00404ABA">
        <w:rPr>
          <w:rFonts w:ascii="Arial" w:hAnsi="Arial" w:cs="Arial"/>
        </w:rPr>
        <w:t xml:space="preserve">, </w:t>
      </w:r>
      <w:r w:rsidR="000B6DB8" w:rsidRPr="00404ABA">
        <w:rPr>
          <w:rFonts w:ascii="Arial" w:hAnsi="Arial" w:cs="Arial"/>
        </w:rPr>
        <w:t>(</w:t>
      </w:r>
      <w:r w:rsidR="008E4607" w:rsidRPr="00404ABA">
        <w:rPr>
          <w:rFonts w:ascii="Arial" w:hAnsi="Arial" w:cs="Arial"/>
        </w:rPr>
        <w:t>ie</w:t>
      </w:r>
      <w:r w:rsidR="000B6DB8" w:rsidRPr="00404ABA">
        <w:rPr>
          <w:rFonts w:ascii="Arial" w:hAnsi="Arial" w:cs="Arial"/>
        </w:rPr>
        <w:t>.</w:t>
      </w:r>
      <w:r w:rsidR="008E4607" w:rsidRPr="00404ABA">
        <w:rPr>
          <w:rFonts w:ascii="Arial" w:hAnsi="Arial" w:cs="Arial"/>
        </w:rPr>
        <w:t xml:space="preserve"> one-off</w:t>
      </w:r>
      <w:r w:rsidR="000B6DB8" w:rsidRPr="00404ABA">
        <w:rPr>
          <w:rFonts w:ascii="Arial" w:hAnsi="Arial" w:cs="Arial"/>
        </w:rPr>
        <w:t>)</w:t>
      </w:r>
      <w:r w:rsidR="008E4607" w:rsidRPr="00404ABA">
        <w:rPr>
          <w:rFonts w:ascii="Arial" w:hAnsi="Arial" w:cs="Arial"/>
        </w:rPr>
        <w:t>,</w:t>
      </w:r>
      <w:r w:rsidR="0012165B" w:rsidRPr="00404ABA">
        <w:rPr>
          <w:rFonts w:ascii="Arial" w:hAnsi="Arial" w:cs="Arial"/>
        </w:rPr>
        <w:t xml:space="preserve"> </w:t>
      </w:r>
      <w:r w:rsidRPr="00404ABA">
        <w:rPr>
          <w:rFonts w:ascii="Arial" w:hAnsi="Arial" w:cs="Arial"/>
        </w:rPr>
        <w:t xml:space="preserve">parental </w:t>
      </w:r>
      <w:r w:rsidR="0012165B" w:rsidRPr="00404ABA">
        <w:rPr>
          <w:rFonts w:ascii="Arial" w:hAnsi="Arial" w:cs="Arial"/>
        </w:rPr>
        <w:t xml:space="preserve">consent </w:t>
      </w:r>
      <w:r w:rsidRPr="00404ABA">
        <w:rPr>
          <w:rFonts w:ascii="Arial" w:hAnsi="Arial" w:cs="Arial"/>
        </w:rPr>
        <w:t>must</w:t>
      </w:r>
      <w:r w:rsidR="0012165B" w:rsidRPr="00404ABA">
        <w:rPr>
          <w:rFonts w:ascii="Arial" w:hAnsi="Arial" w:cs="Arial"/>
        </w:rPr>
        <w:t xml:space="preserve"> be obtained f</w:t>
      </w:r>
      <w:r w:rsidR="00000A2B" w:rsidRPr="00404ABA">
        <w:rPr>
          <w:rFonts w:ascii="Arial" w:hAnsi="Arial" w:cs="Arial"/>
        </w:rPr>
        <w:t xml:space="preserve">or </w:t>
      </w:r>
      <w:r w:rsidRPr="00404ABA">
        <w:rPr>
          <w:rFonts w:ascii="Arial" w:hAnsi="Arial" w:cs="Arial"/>
        </w:rPr>
        <w:t xml:space="preserve">all other visits. </w:t>
      </w:r>
      <w:r w:rsidR="00344E4B" w:rsidRPr="00404ABA">
        <w:rPr>
          <w:rFonts w:ascii="Arial" w:hAnsi="Arial" w:cs="Arial"/>
        </w:rPr>
        <w:t xml:space="preserve">For these visits, sufficient </w:t>
      </w:r>
      <w:r w:rsidRPr="00404ABA">
        <w:rPr>
          <w:rFonts w:ascii="Arial" w:hAnsi="Arial" w:cs="Arial"/>
        </w:rPr>
        <w:t xml:space="preserve">information must be made available to parents (via EVOLVE, letters, meetings, etc), so that consent is given on a </w:t>
      </w:r>
      <w:r w:rsidR="00344E4B" w:rsidRPr="00404ABA">
        <w:rPr>
          <w:rFonts w:ascii="Arial" w:hAnsi="Arial" w:cs="Arial"/>
        </w:rPr>
        <w:t>‘</w:t>
      </w:r>
      <w:r w:rsidRPr="00404ABA">
        <w:rPr>
          <w:rFonts w:ascii="Arial" w:hAnsi="Arial" w:cs="Arial"/>
        </w:rPr>
        <w:t>fully informed</w:t>
      </w:r>
      <w:r w:rsidR="00344E4B" w:rsidRPr="00404ABA">
        <w:rPr>
          <w:rFonts w:ascii="Arial" w:hAnsi="Arial" w:cs="Arial"/>
        </w:rPr>
        <w:t>’</w:t>
      </w:r>
      <w:r w:rsidRPr="00404ABA">
        <w:rPr>
          <w:rFonts w:ascii="Arial" w:hAnsi="Arial" w:cs="Arial"/>
        </w:rPr>
        <w:t xml:space="preserve"> basis. </w:t>
      </w:r>
    </w:p>
    <w:p w14:paraId="42DF45ED" w14:textId="48B579AA" w:rsidR="0072100B" w:rsidRPr="00404ABA" w:rsidRDefault="00AF6434" w:rsidP="00ED5632">
      <w:pPr>
        <w:spacing w:line="240" w:lineRule="auto"/>
        <w:ind w:left="-284" w:right="-472"/>
        <w:rPr>
          <w:rFonts w:ascii="Arial" w:hAnsi="Arial" w:cs="Arial"/>
          <w:lang w:val="en-US"/>
        </w:rPr>
      </w:pPr>
      <w:r w:rsidRPr="00404ABA">
        <w:rPr>
          <w:rFonts w:ascii="Arial" w:hAnsi="Arial" w:cs="Arial"/>
          <w:lang w:val="en-US"/>
        </w:rPr>
        <w:t>Refer to: ‘</w:t>
      </w:r>
      <w:hyperlink r:id="rId67" w:history="1">
        <w:r w:rsidRPr="00404ABA">
          <w:rPr>
            <w:rStyle w:val="Hyperlink"/>
            <w:rFonts w:ascii="Arial" w:hAnsi="Arial" w:cs="Arial"/>
            <w:color w:val="auto"/>
            <w:lang w:val="en-US"/>
          </w:rPr>
          <w:t>Parental Consent</w:t>
        </w:r>
      </w:hyperlink>
      <w:r w:rsidRPr="00404ABA">
        <w:rPr>
          <w:rFonts w:ascii="Arial" w:hAnsi="Arial" w:cs="Arial"/>
          <w:lang w:val="en-US"/>
        </w:rPr>
        <w:t xml:space="preserve">’ in National Guidance </w:t>
      </w:r>
      <w:hyperlink r:id="rId68" w:history="1">
        <w:r w:rsidRPr="00404ABA">
          <w:rPr>
            <w:rStyle w:val="Hyperlink"/>
            <w:rFonts w:ascii="Arial" w:hAnsi="Arial" w:cs="Arial"/>
            <w:color w:val="auto"/>
            <w:lang w:val="en-US"/>
          </w:rPr>
          <w:t>www.oeapng.info</w:t>
        </w:r>
      </w:hyperlink>
      <w:r w:rsidRPr="00404ABA">
        <w:rPr>
          <w:rFonts w:ascii="Arial" w:hAnsi="Arial" w:cs="Arial"/>
          <w:lang w:val="en-US"/>
        </w:rPr>
        <w:t xml:space="preserve">  </w:t>
      </w:r>
    </w:p>
    <w:p w14:paraId="7E07E540" w14:textId="1A0B1422" w:rsidR="008C6A4C" w:rsidRPr="00404ABA" w:rsidRDefault="00473ACB" w:rsidP="00404ABA">
      <w:pPr>
        <w:pStyle w:val="Heading1"/>
      </w:pPr>
      <w:r w:rsidRPr="00404ABA">
        <w:t>Inclusion</w:t>
      </w:r>
    </w:p>
    <w:p w14:paraId="1235B907" w14:textId="5D87492E" w:rsidR="00166140" w:rsidRPr="00404ABA" w:rsidRDefault="00166140" w:rsidP="00ED5632">
      <w:pPr>
        <w:spacing w:line="360" w:lineRule="auto"/>
        <w:ind w:left="-284" w:right="-472"/>
        <w:rPr>
          <w:rFonts w:ascii="Arial" w:hAnsi="Arial" w:cs="Arial"/>
          <w:lang w:val="en-US"/>
        </w:rPr>
      </w:pPr>
      <w:r w:rsidRPr="00404ABA">
        <w:rPr>
          <w:rFonts w:ascii="Arial" w:hAnsi="Arial" w:cs="Arial"/>
          <w:lang w:val="en-US"/>
        </w:rPr>
        <w:t>Under the Equality Act 2010, it is unlawful to discriminate against disabled participants because of their disability, without material or substantial justification. The school is required to make reasonable adjustments to avoid participants being placed at a substantial disadvantage. However, the Equality Act does not re</w:t>
      </w:r>
      <w:r w:rsidR="001F1B11" w:rsidRPr="00404ABA">
        <w:rPr>
          <w:rFonts w:ascii="Arial" w:hAnsi="Arial" w:cs="Arial"/>
          <w:lang w:val="en-US"/>
        </w:rPr>
        <w:t xml:space="preserve"> </w:t>
      </w:r>
      <w:r w:rsidRPr="00404ABA">
        <w:rPr>
          <w:rFonts w:ascii="Arial" w:hAnsi="Arial" w:cs="Arial"/>
          <w:lang w:val="en-US"/>
        </w:rPr>
        <w:t xml:space="preserve">quire responsible bodies to place employees or participants at inappropriate risk if a health and safety issue arises. It is also the case that the adjustments made to include a disabled </w:t>
      </w:r>
      <w:r w:rsidR="00B00DF0" w:rsidRPr="00404ABA">
        <w:rPr>
          <w:rFonts w:ascii="Arial" w:hAnsi="Arial" w:cs="Arial"/>
          <w:lang w:val="en-US"/>
        </w:rPr>
        <w:t xml:space="preserve">pupil </w:t>
      </w:r>
      <w:r w:rsidRPr="00404ABA">
        <w:rPr>
          <w:rFonts w:ascii="Arial" w:hAnsi="Arial" w:cs="Arial"/>
          <w:lang w:val="en-US"/>
        </w:rPr>
        <w:t>should not impinge unduly on the pl</w:t>
      </w:r>
      <w:r w:rsidR="001F1B11" w:rsidRPr="00404ABA">
        <w:rPr>
          <w:rFonts w:ascii="Arial" w:hAnsi="Arial" w:cs="Arial"/>
          <w:lang w:val="en-US"/>
        </w:rPr>
        <w:t xml:space="preserve">anned purpose of the activity. </w:t>
      </w:r>
    </w:p>
    <w:p w14:paraId="0D7B12B6" w14:textId="0B974AA8" w:rsidR="002A2E59" w:rsidRPr="00404ABA" w:rsidRDefault="00166140" w:rsidP="00ED5632">
      <w:pPr>
        <w:spacing w:line="240" w:lineRule="auto"/>
        <w:ind w:left="-284" w:right="-472"/>
        <w:rPr>
          <w:rFonts w:ascii="Arial" w:hAnsi="Arial" w:cs="Arial"/>
          <w:lang w:val="en-US"/>
        </w:rPr>
      </w:pPr>
      <w:r w:rsidRPr="00404ABA">
        <w:rPr>
          <w:rFonts w:ascii="Arial" w:hAnsi="Arial" w:cs="Arial"/>
          <w:lang w:val="en-US"/>
        </w:rPr>
        <w:lastRenderedPageBreak/>
        <w:t>Refer to: ‘</w:t>
      </w:r>
      <w:hyperlink r:id="rId69" w:history="1">
        <w:r w:rsidRPr="00404ABA">
          <w:rPr>
            <w:rStyle w:val="Hyperlink"/>
            <w:rFonts w:ascii="Arial" w:hAnsi="Arial" w:cs="Arial"/>
            <w:color w:val="auto"/>
            <w:lang w:val="en-US"/>
          </w:rPr>
          <w:t>Inclusion</w:t>
        </w:r>
      </w:hyperlink>
      <w:r w:rsidRPr="00404ABA">
        <w:rPr>
          <w:rFonts w:ascii="Arial" w:hAnsi="Arial" w:cs="Arial"/>
          <w:lang w:val="en-US"/>
        </w:rPr>
        <w:t xml:space="preserve">’ in National Guidance </w:t>
      </w:r>
      <w:hyperlink r:id="rId70" w:history="1">
        <w:r w:rsidR="0063227C" w:rsidRPr="00404ABA">
          <w:rPr>
            <w:rStyle w:val="Hyperlink"/>
            <w:rFonts w:ascii="Arial" w:hAnsi="Arial" w:cs="Arial"/>
            <w:color w:val="auto"/>
            <w:lang w:val="en-US"/>
          </w:rPr>
          <w:t>www.oeapng.info</w:t>
        </w:r>
      </w:hyperlink>
      <w:r w:rsidR="0063227C" w:rsidRPr="00404ABA">
        <w:rPr>
          <w:rFonts w:ascii="Arial" w:hAnsi="Arial" w:cs="Arial"/>
          <w:lang w:val="en-US"/>
        </w:rPr>
        <w:t xml:space="preserve"> </w:t>
      </w:r>
      <w:r w:rsidRPr="00404ABA">
        <w:rPr>
          <w:rFonts w:ascii="Arial" w:hAnsi="Arial" w:cs="Arial"/>
          <w:lang w:val="en-US"/>
        </w:rPr>
        <w:t xml:space="preserve"> </w:t>
      </w:r>
    </w:p>
    <w:p w14:paraId="54B9A46E" w14:textId="70E5EBE5" w:rsidR="00B372FA" w:rsidRPr="00404ABA" w:rsidRDefault="00000A2B" w:rsidP="00404ABA">
      <w:pPr>
        <w:pStyle w:val="Heading1"/>
      </w:pPr>
      <w:r w:rsidRPr="00404ABA">
        <w:t xml:space="preserve">Charging / funding for </w:t>
      </w:r>
      <w:r w:rsidR="00591718" w:rsidRPr="00404ABA">
        <w:t>visits</w:t>
      </w:r>
    </w:p>
    <w:p w14:paraId="29C425AF" w14:textId="77777777" w:rsidR="00B00DF0" w:rsidRPr="00404ABA" w:rsidRDefault="007C75BD" w:rsidP="00B00DF0">
      <w:pPr>
        <w:spacing w:line="360" w:lineRule="auto"/>
        <w:ind w:left="-270" w:right="-472"/>
        <w:rPr>
          <w:rFonts w:ascii="Arial" w:hAnsi="Arial" w:cs="Arial"/>
          <w:lang w:val="en-US"/>
        </w:rPr>
      </w:pPr>
      <w:r w:rsidRPr="00404ABA">
        <w:rPr>
          <w:rFonts w:ascii="Arial" w:hAnsi="Arial" w:cs="Arial"/>
          <w:lang w:val="en-US"/>
        </w:rPr>
        <w:t>The cost of all visits must be budgeted for within the School’s annual budget process or covered by a supplemental charge to parents.</w:t>
      </w:r>
    </w:p>
    <w:p w14:paraId="3B5E0C2D" w14:textId="64E680F7" w:rsidR="00B372FA" w:rsidRPr="00404ABA" w:rsidRDefault="00215833" w:rsidP="00B00DF0">
      <w:pPr>
        <w:spacing w:line="360" w:lineRule="auto"/>
        <w:ind w:left="-270" w:right="-472"/>
        <w:rPr>
          <w:rFonts w:ascii="Arial" w:hAnsi="Arial" w:cs="Arial"/>
          <w:b/>
          <w:bCs/>
          <w:color w:val="ED7D31" w:themeColor="accent2"/>
          <w:lang w:val="en-US"/>
        </w:rPr>
      </w:pPr>
      <w:r w:rsidRPr="00404ABA">
        <w:rPr>
          <w:rFonts w:ascii="Arial" w:eastAsia="Calibri" w:hAnsi="Arial" w:cs="Arial"/>
          <w:b/>
          <w:bCs/>
          <w:color w:val="ED7D31" w:themeColor="accent2"/>
        </w:rPr>
        <w:t>Transport</w:t>
      </w:r>
    </w:p>
    <w:p w14:paraId="3524FC47" w14:textId="68413666" w:rsidR="00AF6434" w:rsidRPr="00404ABA" w:rsidRDefault="00B372FA" w:rsidP="00ED5632">
      <w:pPr>
        <w:spacing w:line="360" w:lineRule="auto"/>
        <w:ind w:left="-270" w:right="-472"/>
        <w:rPr>
          <w:rFonts w:ascii="Arial" w:hAnsi="Arial" w:cs="Arial"/>
        </w:rPr>
      </w:pPr>
      <w:r w:rsidRPr="00404ABA">
        <w:rPr>
          <w:rFonts w:ascii="Arial" w:hAnsi="Arial" w:cs="Arial"/>
          <w:lang w:val="en-US"/>
        </w:rPr>
        <w:t>I</w:t>
      </w:r>
      <w:r w:rsidR="007B5B8D" w:rsidRPr="00404ABA">
        <w:rPr>
          <w:rFonts w:ascii="Arial" w:hAnsi="Arial" w:cs="Arial"/>
          <w:lang w:val="en-US"/>
        </w:rPr>
        <w:t xml:space="preserve">t is expected that all transport is of an equal standard to that expected in the United Kingdom when pupils undertake a trip/visit using either public transport and/or private hire. Where this is not the case, parents must be informed before they consent to the trip/visit. It must not be assumed that the legal requirements in another country are the same as those in the United Kingdom. </w:t>
      </w:r>
      <w:r w:rsidRPr="00404ABA">
        <w:rPr>
          <w:rFonts w:ascii="Arial" w:hAnsi="Arial" w:cs="Arial"/>
        </w:rPr>
        <w:br/>
      </w:r>
      <w:r w:rsidR="007B5B8D" w:rsidRPr="00404ABA">
        <w:rPr>
          <w:rFonts w:ascii="Arial" w:hAnsi="Arial" w:cs="Arial"/>
          <w:lang w:val="en-US"/>
        </w:rPr>
        <w:br/>
      </w:r>
      <w:r w:rsidR="007B5B8D" w:rsidRPr="00404ABA">
        <w:rPr>
          <w:rFonts w:ascii="Arial" w:eastAsia="Calibri" w:hAnsi="Arial" w:cs="Arial"/>
          <w:lang w:val="en-US"/>
        </w:rPr>
        <w:t>Where</w:t>
      </w:r>
      <w:r w:rsidR="007B5B8D" w:rsidRPr="00404ABA">
        <w:rPr>
          <w:rFonts w:ascii="Arial" w:hAnsi="Arial" w:cs="Arial"/>
          <w:lang w:val="en-US"/>
        </w:rPr>
        <w:t xml:space="preserve"> </w:t>
      </w:r>
      <w:r w:rsidR="007B5B8D" w:rsidRPr="00404ABA">
        <w:rPr>
          <w:rFonts w:ascii="Arial" w:eastAsia="Calibri" w:hAnsi="Arial" w:cs="Arial"/>
          <w:lang w:val="en-US"/>
        </w:rPr>
        <w:t>it</w:t>
      </w:r>
      <w:r w:rsidR="007B5B8D" w:rsidRPr="00404ABA">
        <w:rPr>
          <w:rFonts w:ascii="Arial" w:hAnsi="Arial" w:cs="Arial"/>
          <w:lang w:val="en-US"/>
        </w:rPr>
        <w:t xml:space="preserve"> </w:t>
      </w:r>
      <w:r w:rsidR="007B5B8D" w:rsidRPr="00404ABA">
        <w:rPr>
          <w:rFonts w:ascii="Arial" w:eastAsia="Calibri" w:hAnsi="Arial" w:cs="Arial"/>
          <w:lang w:val="en-US"/>
        </w:rPr>
        <w:t>is</w:t>
      </w:r>
      <w:r w:rsidR="007B5B8D" w:rsidRPr="00404ABA">
        <w:rPr>
          <w:rFonts w:ascii="Arial" w:hAnsi="Arial" w:cs="Arial"/>
          <w:lang w:val="en-US"/>
        </w:rPr>
        <w:t xml:space="preserve"> </w:t>
      </w:r>
      <w:r w:rsidR="007B5B8D" w:rsidRPr="00404ABA">
        <w:rPr>
          <w:rFonts w:ascii="Arial" w:eastAsia="Calibri" w:hAnsi="Arial" w:cs="Arial"/>
          <w:lang w:val="en-US"/>
        </w:rPr>
        <w:t>deemed</w:t>
      </w:r>
      <w:r w:rsidR="007B5B8D" w:rsidRPr="00404ABA">
        <w:rPr>
          <w:rFonts w:ascii="Arial" w:hAnsi="Arial" w:cs="Arial"/>
          <w:lang w:val="en-US"/>
        </w:rPr>
        <w:t xml:space="preserve"> </w:t>
      </w:r>
      <w:r w:rsidR="007B5B8D" w:rsidRPr="00404ABA">
        <w:rPr>
          <w:rFonts w:ascii="Arial" w:eastAsia="Calibri" w:hAnsi="Arial" w:cs="Arial"/>
          <w:lang w:val="en-US"/>
        </w:rPr>
        <w:t>appropriate</w:t>
      </w:r>
      <w:r w:rsidR="007B5B8D" w:rsidRPr="00404ABA">
        <w:rPr>
          <w:rFonts w:ascii="Arial" w:hAnsi="Arial" w:cs="Arial"/>
          <w:lang w:val="en-US"/>
        </w:rPr>
        <w:t xml:space="preserve"> </w:t>
      </w:r>
      <w:r w:rsidR="007B5B8D" w:rsidRPr="00404ABA">
        <w:rPr>
          <w:rFonts w:ascii="Arial" w:eastAsia="Calibri" w:hAnsi="Arial" w:cs="Arial"/>
          <w:lang w:val="en-US"/>
        </w:rPr>
        <w:t>that</w:t>
      </w:r>
      <w:r w:rsidR="007B5B8D" w:rsidRPr="00404ABA">
        <w:rPr>
          <w:rFonts w:ascii="Arial" w:hAnsi="Arial" w:cs="Arial"/>
          <w:lang w:val="en-US"/>
        </w:rPr>
        <w:t xml:space="preserve"> </w:t>
      </w:r>
      <w:r w:rsidR="007B5B8D" w:rsidRPr="00404ABA">
        <w:rPr>
          <w:rFonts w:ascii="Arial" w:eastAsia="Calibri" w:hAnsi="Arial" w:cs="Arial"/>
          <w:lang w:val="en-US"/>
        </w:rPr>
        <w:t>pupils</w:t>
      </w:r>
      <w:r w:rsidR="007B5B8D" w:rsidRPr="00404ABA">
        <w:rPr>
          <w:rFonts w:ascii="Arial" w:hAnsi="Arial" w:cs="Arial"/>
          <w:lang w:val="en-US"/>
        </w:rPr>
        <w:t xml:space="preserve"> </w:t>
      </w:r>
      <w:r w:rsidR="007B5B8D" w:rsidRPr="00404ABA">
        <w:rPr>
          <w:rFonts w:ascii="Arial" w:eastAsia="Calibri" w:hAnsi="Arial" w:cs="Arial"/>
          <w:lang w:val="en-US"/>
        </w:rPr>
        <w:t>use</w:t>
      </w:r>
      <w:r w:rsidR="007B5B8D" w:rsidRPr="00404ABA">
        <w:rPr>
          <w:rFonts w:ascii="Arial" w:hAnsi="Arial" w:cs="Arial"/>
          <w:lang w:val="en-US"/>
        </w:rPr>
        <w:t xml:space="preserve"> </w:t>
      </w:r>
      <w:r w:rsidR="007B5B8D" w:rsidRPr="00404ABA">
        <w:rPr>
          <w:rFonts w:ascii="Arial" w:eastAsia="Calibri" w:hAnsi="Arial" w:cs="Arial"/>
          <w:lang w:val="en-US"/>
        </w:rPr>
        <w:t>their</w:t>
      </w:r>
      <w:r w:rsidR="007B5B8D" w:rsidRPr="00404ABA">
        <w:rPr>
          <w:rFonts w:ascii="Arial" w:hAnsi="Arial" w:cs="Arial"/>
          <w:lang w:val="en-US"/>
        </w:rPr>
        <w:t xml:space="preserve"> </w:t>
      </w:r>
      <w:r w:rsidR="007B5B8D" w:rsidRPr="00404ABA">
        <w:rPr>
          <w:rFonts w:ascii="Arial" w:eastAsia="Calibri" w:hAnsi="Arial" w:cs="Arial"/>
          <w:lang w:val="en-US"/>
        </w:rPr>
        <w:t>own</w:t>
      </w:r>
      <w:r w:rsidR="007B5B8D" w:rsidRPr="00404ABA">
        <w:rPr>
          <w:rFonts w:ascii="Arial" w:hAnsi="Arial" w:cs="Arial"/>
          <w:lang w:val="en-US"/>
        </w:rPr>
        <w:t xml:space="preserve"> </w:t>
      </w:r>
      <w:r w:rsidR="007B5B8D" w:rsidRPr="00404ABA">
        <w:rPr>
          <w:rFonts w:ascii="Arial" w:eastAsia="Calibri" w:hAnsi="Arial" w:cs="Arial"/>
          <w:lang w:val="en-US"/>
        </w:rPr>
        <w:t>cars</w:t>
      </w:r>
      <w:r w:rsidR="007B5B8D" w:rsidRPr="00404ABA">
        <w:rPr>
          <w:rFonts w:ascii="Arial" w:hAnsi="Arial" w:cs="Arial"/>
          <w:lang w:val="en-US"/>
        </w:rPr>
        <w:t xml:space="preserve"> </w:t>
      </w:r>
      <w:r w:rsidR="007B5B8D" w:rsidRPr="00404ABA">
        <w:rPr>
          <w:rFonts w:ascii="Arial" w:eastAsia="Calibri" w:hAnsi="Arial" w:cs="Arial"/>
          <w:lang w:val="en-US"/>
        </w:rPr>
        <w:t>and</w:t>
      </w:r>
      <w:r w:rsidR="007B5B8D" w:rsidRPr="00404ABA">
        <w:rPr>
          <w:rFonts w:ascii="Arial" w:hAnsi="Arial" w:cs="Arial"/>
          <w:lang w:val="en-US"/>
        </w:rPr>
        <w:t>/</w:t>
      </w:r>
      <w:r w:rsidR="007B5B8D" w:rsidRPr="00404ABA">
        <w:rPr>
          <w:rFonts w:ascii="Arial" w:eastAsia="Calibri" w:hAnsi="Arial" w:cs="Arial"/>
          <w:lang w:val="en-US"/>
        </w:rPr>
        <w:t>or</w:t>
      </w:r>
      <w:r w:rsidR="007B5B8D" w:rsidRPr="00404ABA">
        <w:rPr>
          <w:rFonts w:ascii="Arial" w:hAnsi="Arial" w:cs="Arial"/>
          <w:lang w:val="en-US"/>
        </w:rPr>
        <w:t xml:space="preserve"> </w:t>
      </w:r>
      <w:r w:rsidR="007B5B8D" w:rsidRPr="00404ABA">
        <w:rPr>
          <w:rFonts w:ascii="Arial" w:eastAsia="Calibri" w:hAnsi="Arial" w:cs="Arial"/>
          <w:lang w:val="en-US"/>
        </w:rPr>
        <w:t>lift</w:t>
      </w:r>
      <w:r w:rsidR="007B5B8D" w:rsidRPr="00404ABA">
        <w:rPr>
          <w:rFonts w:ascii="Arial" w:hAnsi="Arial" w:cs="Arial"/>
          <w:lang w:val="en-US"/>
        </w:rPr>
        <w:t xml:space="preserve"> </w:t>
      </w:r>
      <w:r w:rsidR="007B5B8D" w:rsidRPr="00404ABA">
        <w:rPr>
          <w:rFonts w:ascii="Arial" w:eastAsia="Calibri" w:hAnsi="Arial" w:cs="Arial"/>
          <w:lang w:val="en-US"/>
        </w:rPr>
        <w:t>share</w:t>
      </w:r>
      <w:r w:rsidR="007B5B8D" w:rsidRPr="00404ABA">
        <w:rPr>
          <w:rFonts w:ascii="Arial" w:hAnsi="Arial" w:cs="Arial"/>
          <w:lang w:val="en-US"/>
        </w:rPr>
        <w:t xml:space="preserve"> </w:t>
      </w:r>
      <w:r w:rsidR="007B5B8D" w:rsidRPr="00404ABA">
        <w:rPr>
          <w:rFonts w:ascii="Arial" w:eastAsia="Calibri" w:hAnsi="Arial" w:cs="Arial"/>
          <w:lang w:val="en-US"/>
        </w:rPr>
        <w:t>parental</w:t>
      </w:r>
      <w:r w:rsidR="007B5B8D" w:rsidRPr="00404ABA">
        <w:rPr>
          <w:rFonts w:ascii="Arial" w:hAnsi="Arial" w:cs="Arial"/>
          <w:lang w:val="en-US"/>
        </w:rPr>
        <w:t xml:space="preserve"> </w:t>
      </w:r>
      <w:r w:rsidR="007B5B8D" w:rsidRPr="00404ABA">
        <w:rPr>
          <w:rFonts w:ascii="Arial" w:eastAsia="Calibri" w:hAnsi="Arial" w:cs="Arial"/>
          <w:lang w:val="en-US"/>
        </w:rPr>
        <w:t>permission</w:t>
      </w:r>
      <w:r w:rsidR="007B5B8D" w:rsidRPr="00404ABA">
        <w:rPr>
          <w:rFonts w:ascii="Arial" w:hAnsi="Arial" w:cs="Arial"/>
          <w:lang w:val="en-US"/>
        </w:rPr>
        <w:t xml:space="preserve"> </w:t>
      </w:r>
      <w:r w:rsidR="007B5B8D" w:rsidRPr="00404ABA">
        <w:rPr>
          <w:rFonts w:ascii="Arial" w:eastAsia="Calibri" w:hAnsi="Arial" w:cs="Arial"/>
          <w:lang w:val="en-US"/>
        </w:rPr>
        <w:t>must</w:t>
      </w:r>
      <w:r w:rsidR="007B5B8D" w:rsidRPr="00404ABA">
        <w:rPr>
          <w:rFonts w:ascii="Arial" w:hAnsi="Arial" w:cs="Arial"/>
          <w:lang w:val="en-US"/>
        </w:rPr>
        <w:t xml:space="preserve"> </w:t>
      </w:r>
      <w:r w:rsidR="007B5B8D" w:rsidRPr="00404ABA">
        <w:rPr>
          <w:rFonts w:ascii="Arial" w:eastAsia="Calibri" w:hAnsi="Arial" w:cs="Arial"/>
          <w:lang w:val="en-US"/>
        </w:rPr>
        <w:t>be</w:t>
      </w:r>
      <w:r w:rsidR="007B5B8D" w:rsidRPr="00404ABA">
        <w:rPr>
          <w:rFonts w:ascii="Arial" w:hAnsi="Arial" w:cs="Arial"/>
          <w:lang w:val="en-US"/>
        </w:rPr>
        <w:t xml:space="preserve"> </w:t>
      </w:r>
      <w:r w:rsidR="007B5B8D" w:rsidRPr="00404ABA">
        <w:rPr>
          <w:rFonts w:ascii="Arial" w:eastAsia="Calibri" w:hAnsi="Arial" w:cs="Arial"/>
          <w:lang w:val="en-US"/>
        </w:rPr>
        <w:t>sought</w:t>
      </w:r>
      <w:r w:rsidR="007B5B8D" w:rsidRPr="00404ABA">
        <w:rPr>
          <w:rFonts w:ascii="Arial" w:hAnsi="Arial" w:cs="Arial"/>
          <w:lang w:val="en-US"/>
        </w:rPr>
        <w:t xml:space="preserve"> </w:t>
      </w:r>
      <w:r w:rsidR="007B5B8D" w:rsidRPr="00404ABA">
        <w:rPr>
          <w:rFonts w:ascii="Arial" w:eastAsia="Calibri" w:hAnsi="Arial" w:cs="Arial"/>
          <w:lang w:val="en-US"/>
        </w:rPr>
        <w:t>both</w:t>
      </w:r>
      <w:r w:rsidR="007B5B8D" w:rsidRPr="00404ABA">
        <w:rPr>
          <w:rFonts w:ascii="Arial" w:hAnsi="Arial" w:cs="Arial"/>
          <w:lang w:val="en-US"/>
        </w:rPr>
        <w:t xml:space="preserve"> </w:t>
      </w:r>
      <w:r w:rsidR="007B5B8D" w:rsidRPr="00404ABA">
        <w:rPr>
          <w:rFonts w:ascii="Arial" w:eastAsia="Calibri" w:hAnsi="Arial" w:cs="Arial"/>
          <w:lang w:val="en-US"/>
        </w:rPr>
        <w:t>for</w:t>
      </w:r>
      <w:r w:rsidR="007B5B8D" w:rsidRPr="00404ABA">
        <w:rPr>
          <w:rFonts w:ascii="Arial" w:hAnsi="Arial" w:cs="Arial"/>
          <w:lang w:val="en-US"/>
        </w:rPr>
        <w:t xml:space="preserve"> </w:t>
      </w:r>
      <w:r w:rsidR="007B5B8D" w:rsidRPr="00404ABA">
        <w:rPr>
          <w:rFonts w:ascii="Arial" w:eastAsia="Calibri" w:hAnsi="Arial" w:cs="Arial"/>
          <w:lang w:val="en-US"/>
        </w:rPr>
        <w:t>the</w:t>
      </w:r>
      <w:r w:rsidR="007B5B8D" w:rsidRPr="00404ABA">
        <w:rPr>
          <w:rFonts w:ascii="Arial" w:hAnsi="Arial" w:cs="Arial"/>
          <w:lang w:val="en-US"/>
        </w:rPr>
        <w:t xml:space="preserve"> </w:t>
      </w:r>
      <w:r w:rsidR="007B5B8D" w:rsidRPr="00404ABA">
        <w:rPr>
          <w:rFonts w:ascii="Arial" w:eastAsia="Calibri" w:hAnsi="Arial" w:cs="Arial"/>
          <w:lang w:val="en-US"/>
        </w:rPr>
        <w:t>driver</w:t>
      </w:r>
      <w:r w:rsidR="007B5B8D" w:rsidRPr="00404ABA">
        <w:rPr>
          <w:rFonts w:ascii="Arial" w:hAnsi="Arial" w:cs="Arial"/>
          <w:lang w:val="en-US"/>
        </w:rPr>
        <w:t xml:space="preserve"> </w:t>
      </w:r>
      <w:r w:rsidR="007B5B8D" w:rsidRPr="00404ABA">
        <w:rPr>
          <w:rFonts w:ascii="Arial" w:eastAsia="Calibri" w:hAnsi="Arial" w:cs="Arial"/>
          <w:lang w:val="en-US"/>
        </w:rPr>
        <w:t>and</w:t>
      </w:r>
      <w:r w:rsidR="007B5B8D" w:rsidRPr="00404ABA">
        <w:rPr>
          <w:rFonts w:ascii="Arial" w:hAnsi="Arial" w:cs="Arial"/>
          <w:lang w:val="en-US"/>
        </w:rPr>
        <w:t xml:space="preserve"> </w:t>
      </w:r>
      <w:r w:rsidR="007B5B8D" w:rsidRPr="00404ABA">
        <w:rPr>
          <w:rFonts w:ascii="Arial" w:eastAsia="Calibri" w:hAnsi="Arial" w:cs="Arial"/>
          <w:lang w:val="en-US"/>
        </w:rPr>
        <w:t>any</w:t>
      </w:r>
      <w:r w:rsidR="007B5B8D" w:rsidRPr="00404ABA">
        <w:rPr>
          <w:rFonts w:ascii="Arial" w:hAnsi="Arial" w:cs="Arial"/>
          <w:lang w:val="en-US"/>
        </w:rPr>
        <w:t xml:space="preserve"> </w:t>
      </w:r>
      <w:r w:rsidR="007B5B8D" w:rsidRPr="00404ABA">
        <w:rPr>
          <w:rFonts w:ascii="Arial" w:eastAsia="Calibri" w:hAnsi="Arial" w:cs="Arial"/>
          <w:lang w:val="en-US"/>
        </w:rPr>
        <w:t>passengers</w:t>
      </w:r>
      <w:r w:rsidR="007B5B8D" w:rsidRPr="00404ABA">
        <w:rPr>
          <w:rFonts w:ascii="Arial" w:hAnsi="Arial" w:cs="Arial"/>
          <w:lang w:val="en-US"/>
        </w:rPr>
        <w:t xml:space="preserve">. </w:t>
      </w:r>
      <w:r w:rsidR="007B5B8D" w:rsidRPr="00404ABA">
        <w:rPr>
          <w:rFonts w:ascii="Arial" w:eastAsia="Calibri" w:hAnsi="Arial" w:cs="Arial"/>
          <w:lang w:val="en-US"/>
        </w:rPr>
        <w:t>The</w:t>
      </w:r>
      <w:r w:rsidR="007B5B8D" w:rsidRPr="00404ABA">
        <w:rPr>
          <w:rFonts w:ascii="Arial" w:hAnsi="Arial" w:cs="Arial"/>
          <w:lang w:val="en-US"/>
        </w:rPr>
        <w:t xml:space="preserve"> </w:t>
      </w:r>
      <w:r w:rsidR="007B5B8D" w:rsidRPr="00404ABA">
        <w:rPr>
          <w:rFonts w:ascii="Arial" w:eastAsia="Calibri" w:hAnsi="Arial" w:cs="Arial"/>
          <w:lang w:val="en-US"/>
        </w:rPr>
        <w:t>trip</w:t>
      </w:r>
      <w:r w:rsidR="007B5B8D" w:rsidRPr="00404ABA">
        <w:rPr>
          <w:rFonts w:ascii="Arial" w:hAnsi="Arial" w:cs="Arial"/>
          <w:lang w:val="en-US"/>
        </w:rPr>
        <w:t xml:space="preserve"> </w:t>
      </w:r>
      <w:r w:rsidR="007B5B8D" w:rsidRPr="00404ABA">
        <w:rPr>
          <w:rFonts w:ascii="Arial" w:eastAsia="Calibri" w:hAnsi="Arial" w:cs="Arial"/>
          <w:lang w:val="en-US"/>
        </w:rPr>
        <w:t>leader</w:t>
      </w:r>
      <w:r w:rsidR="007B5B8D" w:rsidRPr="00404ABA">
        <w:rPr>
          <w:rFonts w:ascii="Arial" w:hAnsi="Arial" w:cs="Arial"/>
          <w:lang w:val="en-US"/>
        </w:rPr>
        <w:t xml:space="preserve"> </w:t>
      </w:r>
      <w:r w:rsidR="007B5B8D" w:rsidRPr="00404ABA">
        <w:rPr>
          <w:rFonts w:ascii="Arial" w:eastAsia="Calibri" w:hAnsi="Arial" w:cs="Arial"/>
          <w:lang w:val="en-US"/>
        </w:rPr>
        <w:t>is</w:t>
      </w:r>
      <w:r w:rsidR="007B5B8D" w:rsidRPr="00404ABA">
        <w:rPr>
          <w:rFonts w:ascii="Arial" w:hAnsi="Arial" w:cs="Arial"/>
          <w:lang w:val="en-US"/>
        </w:rPr>
        <w:t xml:space="preserve"> </w:t>
      </w:r>
      <w:r w:rsidR="007B5B8D" w:rsidRPr="00404ABA">
        <w:rPr>
          <w:rFonts w:ascii="Arial" w:eastAsia="Calibri" w:hAnsi="Arial" w:cs="Arial"/>
          <w:lang w:val="en-US"/>
        </w:rPr>
        <w:t>expected</w:t>
      </w:r>
      <w:r w:rsidR="007B5B8D" w:rsidRPr="00404ABA">
        <w:rPr>
          <w:rFonts w:ascii="Arial" w:hAnsi="Arial" w:cs="Arial"/>
          <w:lang w:val="en-US"/>
        </w:rPr>
        <w:t xml:space="preserve"> </w:t>
      </w:r>
      <w:r w:rsidR="007B5B8D" w:rsidRPr="00404ABA">
        <w:rPr>
          <w:rFonts w:ascii="Arial" w:eastAsia="Calibri" w:hAnsi="Arial" w:cs="Arial"/>
          <w:lang w:val="en-US"/>
        </w:rPr>
        <w:t>to</w:t>
      </w:r>
      <w:r w:rsidR="007B5B8D" w:rsidRPr="00404ABA">
        <w:rPr>
          <w:rFonts w:ascii="Arial" w:hAnsi="Arial" w:cs="Arial"/>
          <w:lang w:val="en-US"/>
        </w:rPr>
        <w:t xml:space="preserve"> </w:t>
      </w:r>
      <w:r w:rsidR="007B5B8D" w:rsidRPr="00404ABA">
        <w:rPr>
          <w:rFonts w:ascii="Arial" w:eastAsia="Calibri" w:hAnsi="Arial" w:cs="Arial"/>
          <w:lang w:val="en-US"/>
        </w:rPr>
        <w:t>consult</w:t>
      </w:r>
      <w:r w:rsidR="007B5B8D" w:rsidRPr="00404ABA">
        <w:rPr>
          <w:rFonts w:ascii="Arial" w:hAnsi="Arial" w:cs="Arial"/>
          <w:lang w:val="en-US"/>
        </w:rPr>
        <w:t xml:space="preserve"> </w:t>
      </w:r>
      <w:r w:rsidR="007B5B8D" w:rsidRPr="00404ABA">
        <w:rPr>
          <w:rFonts w:ascii="Arial" w:eastAsia="Calibri" w:hAnsi="Arial" w:cs="Arial"/>
          <w:lang w:val="en-US"/>
        </w:rPr>
        <w:t>the</w:t>
      </w:r>
      <w:r w:rsidR="007B5B8D" w:rsidRPr="00404ABA">
        <w:rPr>
          <w:rFonts w:ascii="Arial" w:hAnsi="Arial" w:cs="Arial"/>
          <w:lang w:val="en-US"/>
        </w:rPr>
        <w:t xml:space="preserve"> </w:t>
      </w:r>
      <w:r w:rsidR="007B5B8D" w:rsidRPr="00404ABA">
        <w:rPr>
          <w:rFonts w:ascii="Arial" w:eastAsia="Calibri" w:hAnsi="Arial" w:cs="Arial"/>
          <w:lang w:val="en-US"/>
        </w:rPr>
        <w:t>EVC</w:t>
      </w:r>
      <w:r w:rsidR="007B5B8D" w:rsidRPr="00404ABA">
        <w:rPr>
          <w:rFonts w:ascii="Arial" w:hAnsi="Arial" w:cs="Arial"/>
          <w:lang w:val="en-US"/>
        </w:rPr>
        <w:t xml:space="preserve">. </w:t>
      </w:r>
      <w:r w:rsidR="007B5B8D" w:rsidRPr="00404ABA">
        <w:rPr>
          <w:rFonts w:ascii="Arial" w:eastAsia="Calibri" w:hAnsi="Arial" w:cs="Arial"/>
          <w:lang w:val="en-US"/>
        </w:rPr>
        <w:t>Where</w:t>
      </w:r>
      <w:r w:rsidR="007B5B8D" w:rsidRPr="00404ABA">
        <w:rPr>
          <w:rFonts w:ascii="Arial" w:hAnsi="Arial" w:cs="Arial"/>
          <w:lang w:val="en-US"/>
        </w:rPr>
        <w:t xml:space="preserve"> </w:t>
      </w:r>
      <w:r w:rsidR="007B5B8D" w:rsidRPr="00404ABA">
        <w:rPr>
          <w:rFonts w:ascii="Arial" w:eastAsia="Calibri" w:hAnsi="Arial" w:cs="Arial"/>
          <w:lang w:val="en-US"/>
        </w:rPr>
        <w:t>a</w:t>
      </w:r>
      <w:r w:rsidR="007B5B8D" w:rsidRPr="00404ABA">
        <w:rPr>
          <w:rFonts w:ascii="Arial" w:hAnsi="Arial" w:cs="Arial"/>
          <w:lang w:val="en-US"/>
        </w:rPr>
        <w:t xml:space="preserve"> </w:t>
      </w:r>
      <w:r w:rsidR="007B5B8D" w:rsidRPr="00404ABA">
        <w:rPr>
          <w:rFonts w:ascii="Arial" w:eastAsia="Calibri" w:hAnsi="Arial" w:cs="Arial"/>
          <w:lang w:val="en-US"/>
        </w:rPr>
        <w:t>third</w:t>
      </w:r>
      <w:r w:rsidR="007B5B8D" w:rsidRPr="00404ABA">
        <w:rPr>
          <w:rFonts w:ascii="Arial" w:hAnsi="Arial" w:cs="Arial"/>
          <w:lang w:val="en-US"/>
        </w:rPr>
        <w:t xml:space="preserve"> </w:t>
      </w:r>
      <w:r w:rsidR="007B5B8D" w:rsidRPr="00404ABA">
        <w:rPr>
          <w:rFonts w:ascii="Arial" w:eastAsia="Calibri" w:hAnsi="Arial" w:cs="Arial"/>
          <w:lang w:val="en-US"/>
        </w:rPr>
        <w:t>party</w:t>
      </w:r>
      <w:r w:rsidR="007B5B8D" w:rsidRPr="00404ABA">
        <w:rPr>
          <w:rFonts w:ascii="Arial" w:hAnsi="Arial" w:cs="Arial"/>
          <w:lang w:val="en-US"/>
        </w:rPr>
        <w:t xml:space="preserve"> </w:t>
      </w:r>
      <w:r w:rsidR="007B5B8D" w:rsidRPr="00404ABA">
        <w:rPr>
          <w:rFonts w:ascii="Arial" w:eastAsia="Calibri" w:hAnsi="Arial" w:cs="Arial"/>
          <w:lang w:val="en-US"/>
        </w:rPr>
        <w:t>is</w:t>
      </w:r>
      <w:r w:rsidR="007B5B8D" w:rsidRPr="00404ABA">
        <w:rPr>
          <w:rFonts w:ascii="Arial" w:hAnsi="Arial" w:cs="Arial"/>
          <w:lang w:val="en-US"/>
        </w:rPr>
        <w:t xml:space="preserve"> </w:t>
      </w:r>
      <w:r w:rsidR="007B5B8D" w:rsidRPr="00404ABA">
        <w:rPr>
          <w:rFonts w:ascii="Arial" w:eastAsia="Calibri" w:hAnsi="Arial" w:cs="Arial"/>
          <w:lang w:val="en-US"/>
        </w:rPr>
        <w:t>used</w:t>
      </w:r>
      <w:r w:rsidR="007B5B8D" w:rsidRPr="00404ABA">
        <w:rPr>
          <w:rFonts w:ascii="Arial" w:hAnsi="Arial" w:cs="Arial"/>
          <w:lang w:val="en-US"/>
        </w:rPr>
        <w:t xml:space="preserve"> </w:t>
      </w:r>
      <w:r w:rsidR="007B5B8D" w:rsidRPr="00404ABA">
        <w:rPr>
          <w:rFonts w:ascii="Arial" w:eastAsia="Calibri" w:hAnsi="Arial" w:cs="Arial"/>
          <w:lang w:val="en-US"/>
        </w:rPr>
        <w:t>to</w:t>
      </w:r>
      <w:r w:rsidR="007B5B8D" w:rsidRPr="00404ABA">
        <w:rPr>
          <w:rFonts w:ascii="Arial" w:hAnsi="Arial" w:cs="Arial"/>
          <w:lang w:val="en-US"/>
        </w:rPr>
        <w:t xml:space="preserve"> </w:t>
      </w:r>
      <w:r w:rsidR="007B5B8D" w:rsidRPr="00404ABA">
        <w:rPr>
          <w:rFonts w:ascii="Arial" w:eastAsia="Calibri" w:hAnsi="Arial" w:cs="Arial"/>
          <w:lang w:val="en-US"/>
        </w:rPr>
        <w:t>provide</w:t>
      </w:r>
      <w:r w:rsidR="007B5B8D" w:rsidRPr="00404ABA">
        <w:rPr>
          <w:rFonts w:ascii="Arial" w:hAnsi="Arial" w:cs="Arial"/>
          <w:lang w:val="en-US"/>
        </w:rPr>
        <w:t xml:space="preserve"> </w:t>
      </w:r>
      <w:r w:rsidR="007B5B8D" w:rsidRPr="00404ABA">
        <w:rPr>
          <w:rFonts w:ascii="Arial" w:eastAsia="Calibri" w:hAnsi="Arial" w:cs="Arial"/>
          <w:lang w:val="en-US"/>
        </w:rPr>
        <w:t>transport</w:t>
      </w:r>
      <w:r w:rsidR="007B5B8D" w:rsidRPr="00404ABA">
        <w:rPr>
          <w:rFonts w:ascii="Arial" w:hAnsi="Arial" w:cs="Arial"/>
          <w:lang w:val="en-US"/>
        </w:rPr>
        <w:t xml:space="preserve"> </w:t>
      </w:r>
      <w:r w:rsidR="007B5B8D" w:rsidRPr="00404ABA">
        <w:rPr>
          <w:rFonts w:ascii="Arial" w:eastAsia="Calibri" w:hAnsi="Arial" w:cs="Arial"/>
          <w:lang w:val="en-US"/>
        </w:rPr>
        <w:t>the</w:t>
      </w:r>
      <w:r w:rsidR="007B5B8D" w:rsidRPr="00404ABA">
        <w:rPr>
          <w:rFonts w:ascii="Arial" w:hAnsi="Arial" w:cs="Arial"/>
          <w:lang w:val="en-US"/>
        </w:rPr>
        <w:t xml:space="preserve"> </w:t>
      </w:r>
      <w:r w:rsidR="007B5B8D" w:rsidRPr="00404ABA">
        <w:rPr>
          <w:rFonts w:ascii="Arial" w:eastAsia="Calibri" w:hAnsi="Arial" w:cs="Arial"/>
          <w:lang w:val="en-US"/>
        </w:rPr>
        <w:t>same</w:t>
      </w:r>
      <w:r w:rsidR="007B5B8D" w:rsidRPr="00404ABA">
        <w:rPr>
          <w:rFonts w:ascii="Arial" w:hAnsi="Arial" w:cs="Arial"/>
          <w:lang w:val="en-US"/>
        </w:rPr>
        <w:t xml:space="preserve"> </w:t>
      </w:r>
      <w:r w:rsidR="007B5B8D" w:rsidRPr="00404ABA">
        <w:rPr>
          <w:rFonts w:ascii="Arial" w:eastAsia="Calibri" w:hAnsi="Arial" w:cs="Arial"/>
          <w:lang w:val="en-US"/>
        </w:rPr>
        <w:t>factors</w:t>
      </w:r>
      <w:r w:rsidR="007B5B8D" w:rsidRPr="00404ABA">
        <w:rPr>
          <w:rFonts w:ascii="Arial" w:hAnsi="Arial" w:cs="Arial"/>
          <w:lang w:val="en-US"/>
        </w:rPr>
        <w:t xml:space="preserve"> </w:t>
      </w:r>
      <w:r w:rsidR="007B5B8D" w:rsidRPr="00404ABA">
        <w:rPr>
          <w:rFonts w:ascii="Arial" w:eastAsia="Calibri" w:hAnsi="Arial" w:cs="Arial"/>
          <w:lang w:val="en-US"/>
        </w:rPr>
        <w:t>should</w:t>
      </w:r>
      <w:r w:rsidR="007B5B8D" w:rsidRPr="00404ABA">
        <w:rPr>
          <w:rFonts w:ascii="Arial" w:hAnsi="Arial" w:cs="Arial"/>
          <w:lang w:val="en-US"/>
        </w:rPr>
        <w:t xml:space="preserve"> </w:t>
      </w:r>
      <w:r w:rsidR="007B5B8D" w:rsidRPr="00404ABA">
        <w:rPr>
          <w:rFonts w:ascii="Arial" w:eastAsia="Calibri" w:hAnsi="Arial" w:cs="Arial"/>
          <w:lang w:val="en-US"/>
        </w:rPr>
        <w:t>be</w:t>
      </w:r>
      <w:r w:rsidR="007B5B8D" w:rsidRPr="00404ABA">
        <w:rPr>
          <w:rFonts w:ascii="Arial" w:hAnsi="Arial" w:cs="Arial"/>
          <w:lang w:val="en-US"/>
        </w:rPr>
        <w:t xml:space="preserve"> </w:t>
      </w:r>
      <w:r w:rsidR="007B5B8D" w:rsidRPr="00404ABA">
        <w:rPr>
          <w:rFonts w:ascii="Arial" w:eastAsia="Calibri" w:hAnsi="Arial" w:cs="Arial"/>
          <w:lang w:val="en-US"/>
        </w:rPr>
        <w:t>considered</w:t>
      </w:r>
      <w:r w:rsidR="007B5B8D" w:rsidRPr="00404ABA">
        <w:rPr>
          <w:rFonts w:ascii="Arial" w:hAnsi="Arial" w:cs="Arial"/>
          <w:lang w:val="en-US"/>
        </w:rPr>
        <w:t xml:space="preserve">. </w:t>
      </w:r>
      <w:r w:rsidR="007B5B8D" w:rsidRPr="00404ABA">
        <w:rPr>
          <w:rFonts w:ascii="Arial" w:eastAsia="Calibri" w:hAnsi="Arial" w:cs="Arial"/>
          <w:lang w:val="en-US"/>
        </w:rPr>
        <w:t>Similarly</w:t>
      </w:r>
      <w:r w:rsidR="007B5B8D" w:rsidRPr="00404ABA">
        <w:rPr>
          <w:rFonts w:ascii="Arial" w:hAnsi="Arial" w:cs="Arial"/>
          <w:lang w:val="en-US"/>
        </w:rPr>
        <w:t xml:space="preserve">, </w:t>
      </w:r>
      <w:r w:rsidR="007B5B8D" w:rsidRPr="00404ABA">
        <w:rPr>
          <w:rFonts w:ascii="Arial" w:eastAsia="Calibri" w:hAnsi="Arial" w:cs="Arial"/>
          <w:lang w:val="en-US"/>
        </w:rPr>
        <w:t>where</w:t>
      </w:r>
      <w:r w:rsidR="007B5B8D" w:rsidRPr="00404ABA">
        <w:rPr>
          <w:rFonts w:ascii="Arial" w:hAnsi="Arial" w:cs="Arial"/>
          <w:lang w:val="en-US"/>
        </w:rPr>
        <w:t xml:space="preserve"> </w:t>
      </w:r>
      <w:r w:rsidR="007B5B8D" w:rsidRPr="00404ABA">
        <w:rPr>
          <w:rFonts w:ascii="Arial" w:eastAsia="Calibri" w:hAnsi="Arial" w:cs="Arial"/>
          <w:lang w:val="en-US"/>
        </w:rPr>
        <w:t>standards</w:t>
      </w:r>
      <w:r w:rsidR="007B5B8D" w:rsidRPr="00404ABA">
        <w:rPr>
          <w:rFonts w:ascii="Arial" w:hAnsi="Arial" w:cs="Arial"/>
          <w:lang w:val="en-US"/>
        </w:rPr>
        <w:t xml:space="preserve"> </w:t>
      </w:r>
      <w:r w:rsidR="007B5B8D" w:rsidRPr="00404ABA">
        <w:rPr>
          <w:rFonts w:ascii="Arial" w:eastAsia="Calibri" w:hAnsi="Arial" w:cs="Arial"/>
          <w:lang w:val="en-US"/>
        </w:rPr>
        <w:t>of</w:t>
      </w:r>
      <w:r w:rsidR="007B5B8D" w:rsidRPr="00404ABA">
        <w:rPr>
          <w:rFonts w:ascii="Arial" w:hAnsi="Arial" w:cs="Arial"/>
          <w:lang w:val="en-US"/>
        </w:rPr>
        <w:t xml:space="preserve"> </w:t>
      </w:r>
      <w:r w:rsidR="007B5B8D" w:rsidRPr="00404ABA">
        <w:rPr>
          <w:rFonts w:ascii="Arial" w:eastAsia="Calibri" w:hAnsi="Arial" w:cs="Arial"/>
          <w:lang w:val="en-US"/>
        </w:rPr>
        <w:t>transport</w:t>
      </w:r>
      <w:r w:rsidR="007B5B8D" w:rsidRPr="00404ABA">
        <w:rPr>
          <w:rFonts w:ascii="Arial" w:hAnsi="Arial" w:cs="Arial"/>
          <w:lang w:val="en-US"/>
        </w:rPr>
        <w:t xml:space="preserve"> </w:t>
      </w:r>
      <w:r w:rsidR="007B5B8D" w:rsidRPr="00404ABA">
        <w:rPr>
          <w:rFonts w:ascii="Arial" w:eastAsia="Calibri" w:hAnsi="Arial" w:cs="Arial"/>
          <w:lang w:val="en-US"/>
        </w:rPr>
        <w:t>such</w:t>
      </w:r>
      <w:r w:rsidR="007B5B8D" w:rsidRPr="00404ABA">
        <w:rPr>
          <w:rFonts w:ascii="Arial" w:hAnsi="Arial" w:cs="Arial"/>
          <w:lang w:val="en-US"/>
        </w:rPr>
        <w:t xml:space="preserve"> </w:t>
      </w:r>
      <w:r w:rsidR="007B5B8D" w:rsidRPr="00404ABA">
        <w:rPr>
          <w:rFonts w:ascii="Arial" w:eastAsia="Calibri" w:hAnsi="Arial" w:cs="Arial"/>
          <w:lang w:val="en-US"/>
        </w:rPr>
        <w:t>as</w:t>
      </w:r>
      <w:r w:rsidR="007B5B8D" w:rsidRPr="00404ABA">
        <w:rPr>
          <w:rFonts w:ascii="Arial" w:hAnsi="Arial" w:cs="Arial"/>
          <w:lang w:val="en-US"/>
        </w:rPr>
        <w:t xml:space="preserve"> </w:t>
      </w:r>
      <w:r w:rsidR="007B5B8D" w:rsidRPr="00404ABA">
        <w:rPr>
          <w:rFonts w:ascii="Arial" w:eastAsia="Calibri" w:hAnsi="Arial" w:cs="Arial"/>
          <w:lang w:val="en-US"/>
        </w:rPr>
        <w:t>safety</w:t>
      </w:r>
      <w:r w:rsidR="007B5B8D" w:rsidRPr="00404ABA">
        <w:rPr>
          <w:rFonts w:ascii="Arial" w:hAnsi="Arial" w:cs="Arial"/>
          <w:lang w:val="en-US"/>
        </w:rPr>
        <w:t xml:space="preserve"> (</w:t>
      </w:r>
      <w:r w:rsidR="007B5B8D" w:rsidRPr="00404ABA">
        <w:rPr>
          <w:rFonts w:ascii="Arial" w:eastAsia="Calibri" w:hAnsi="Arial" w:cs="Arial"/>
          <w:lang w:val="en-US"/>
        </w:rPr>
        <w:t>e</w:t>
      </w:r>
      <w:r w:rsidR="007B5B8D" w:rsidRPr="00404ABA">
        <w:rPr>
          <w:rFonts w:ascii="Arial" w:hAnsi="Arial" w:cs="Arial"/>
          <w:lang w:val="en-US"/>
        </w:rPr>
        <w:t>.</w:t>
      </w:r>
      <w:r w:rsidR="007B5B8D" w:rsidRPr="00404ABA">
        <w:rPr>
          <w:rFonts w:ascii="Arial" w:eastAsia="Calibri" w:hAnsi="Arial" w:cs="Arial"/>
          <w:lang w:val="en-US"/>
        </w:rPr>
        <w:t>g</w:t>
      </w:r>
      <w:r w:rsidR="007B5B8D" w:rsidRPr="00404ABA">
        <w:rPr>
          <w:rFonts w:ascii="Arial" w:hAnsi="Arial" w:cs="Arial"/>
          <w:lang w:val="en-US"/>
        </w:rPr>
        <w:t xml:space="preserve">. </w:t>
      </w:r>
      <w:r w:rsidR="007B5B8D" w:rsidRPr="00404ABA">
        <w:rPr>
          <w:rFonts w:ascii="Arial" w:eastAsia="Calibri" w:hAnsi="Arial" w:cs="Arial"/>
          <w:lang w:val="en-US"/>
        </w:rPr>
        <w:t>seat</w:t>
      </w:r>
      <w:r w:rsidR="007B5B8D" w:rsidRPr="00404ABA">
        <w:rPr>
          <w:rFonts w:ascii="Arial" w:hAnsi="Arial" w:cs="Arial"/>
          <w:lang w:val="en-US"/>
        </w:rPr>
        <w:t xml:space="preserve"> </w:t>
      </w:r>
      <w:r w:rsidR="007B5B8D" w:rsidRPr="00404ABA">
        <w:rPr>
          <w:rFonts w:ascii="Arial" w:eastAsia="Calibri" w:hAnsi="Arial" w:cs="Arial"/>
          <w:lang w:val="en-US"/>
        </w:rPr>
        <w:t>belts</w:t>
      </w:r>
      <w:r w:rsidR="007B5B8D" w:rsidRPr="00404ABA">
        <w:rPr>
          <w:rFonts w:ascii="Arial" w:hAnsi="Arial" w:cs="Arial"/>
          <w:lang w:val="en-US"/>
        </w:rPr>
        <w:t xml:space="preserve">) </w:t>
      </w:r>
      <w:r w:rsidR="007B5B8D" w:rsidRPr="00404ABA">
        <w:rPr>
          <w:rFonts w:ascii="Arial" w:eastAsia="Calibri" w:hAnsi="Arial" w:cs="Arial"/>
          <w:lang w:val="en-US"/>
        </w:rPr>
        <w:t>do</w:t>
      </w:r>
      <w:r w:rsidR="007B5B8D" w:rsidRPr="00404ABA">
        <w:rPr>
          <w:rFonts w:ascii="Arial" w:hAnsi="Arial" w:cs="Arial"/>
          <w:lang w:val="en-US"/>
        </w:rPr>
        <w:t xml:space="preserve"> </w:t>
      </w:r>
      <w:r w:rsidR="007B5B8D" w:rsidRPr="00404ABA">
        <w:rPr>
          <w:rFonts w:ascii="Arial" w:eastAsia="Calibri" w:hAnsi="Arial" w:cs="Arial"/>
          <w:lang w:val="en-US"/>
        </w:rPr>
        <w:t>not</w:t>
      </w:r>
      <w:r w:rsidR="007B5B8D" w:rsidRPr="00404ABA">
        <w:rPr>
          <w:rFonts w:ascii="Arial" w:hAnsi="Arial" w:cs="Arial"/>
          <w:lang w:val="en-US"/>
        </w:rPr>
        <w:t xml:space="preserve"> </w:t>
      </w:r>
      <w:r w:rsidR="007B5B8D" w:rsidRPr="00404ABA">
        <w:rPr>
          <w:rFonts w:ascii="Arial" w:eastAsia="Calibri" w:hAnsi="Arial" w:cs="Arial"/>
          <w:lang w:val="en-US"/>
        </w:rPr>
        <w:t>meet</w:t>
      </w:r>
      <w:r w:rsidR="007B5B8D" w:rsidRPr="00404ABA">
        <w:rPr>
          <w:rFonts w:ascii="Arial" w:hAnsi="Arial" w:cs="Arial"/>
          <w:lang w:val="en-US"/>
        </w:rPr>
        <w:t xml:space="preserve"> </w:t>
      </w:r>
      <w:r w:rsidR="007B5B8D" w:rsidRPr="00404ABA">
        <w:rPr>
          <w:rFonts w:ascii="Arial" w:eastAsia="Calibri" w:hAnsi="Arial" w:cs="Arial"/>
          <w:lang w:val="en-US"/>
        </w:rPr>
        <w:t>those</w:t>
      </w:r>
      <w:r w:rsidR="007B5B8D" w:rsidRPr="00404ABA">
        <w:rPr>
          <w:rFonts w:ascii="Arial" w:hAnsi="Arial" w:cs="Arial"/>
          <w:lang w:val="en-US"/>
        </w:rPr>
        <w:t xml:space="preserve"> </w:t>
      </w:r>
      <w:r w:rsidR="007B5B8D" w:rsidRPr="00404ABA">
        <w:rPr>
          <w:rFonts w:ascii="Arial" w:eastAsia="Calibri" w:hAnsi="Arial" w:cs="Arial"/>
          <w:lang w:val="en-US"/>
        </w:rPr>
        <w:t>demanded</w:t>
      </w:r>
      <w:r w:rsidR="007B5B8D" w:rsidRPr="00404ABA">
        <w:rPr>
          <w:rFonts w:ascii="Arial" w:hAnsi="Arial" w:cs="Arial"/>
          <w:lang w:val="en-US"/>
        </w:rPr>
        <w:t xml:space="preserve"> </w:t>
      </w:r>
      <w:r w:rsidR="007B5B8D" w:rsidRPr="00404ABA">
        <w:rPr>
          <w:rFonts w:ascii="Arial" w:eastAsia="Calibri" w:hAnsi="Arial" w:cs="Arial"/>
          <w:lang w:val="en-US"/>
        </w:rPr>
        <w:t>in</w:t>
      </w:r>
      <w:r w:rsidR="007B5B8D" w:rsidRPr="00404ABA">
        <w:rPr>
          <w:rFonts w:ascii="Arial" w:hAnsi="Arial" w:cs="Arial"/>
          <w:lang w:val="en-US"/>
        </w:rPr>
        <w:t xml:space="preserve"> </w:t>
      </w:r>
      <w:r w:rsidR="007B5B8D" w:rsidRPr="00404ABA">
        <w:rPr>
          <w:rFonts w:ascii="Arial" w:eastAsia="Calibri" w:hAnsi="Arial" w:cs="Arial"/>
          <w:lang w:val="en-US"/>
        </w:rPr>
        <w:t>the</w:t>
      </w:r>
      <w:r w:rsidR="007B5B8D" w:rsidRPr="00404ABA">
        <w:rPr>
          <w:rFonts w:ascii="Arial" w:hAnsi="Arial" w:cs="Arial"/>
          <w:lang w:val="en-US"/>
        </w:rPr>
        <w:t xml:space="preserve"> </w:t>
      </w:r>
      <w:r w:rsidR="007B5B8D" w:rsidRPr="00404ABA">
        <w:rPr>
          <w:rFonts w:ascii="Arial" w:eastAsia="Calibri" w:hAnsi="Arial" w:cs="Arial"/>
          <w:lang w:val="en-US"/>
        </w:rPr>
        <w:t>UK</w:t>
      </w:r>
      <w:r w:rsidR="007B5B8D" w:rsidRPr="00404ABA">
        <w:rPr>
          <w:rFonts w:ascii="Arial" w:hAnsi="Arial" w:cs="Arial"/>
          <w:lang w:val="en-US"/>
        </w:rPr>
        <w:t xml:space="preserve">, </w:t>
      </w:r>
      <w:r w:rsidR="007B5B8D" w:rsidRPr="00404ABA">
        <w:rPr>
          <w:rFonts w:ascii="Arial" w:eastAsia="Calibri" w:hAnsi="Arial" w:cs="Arial"/>
          <w:lang w:val="en-US"/>
        </w:rPr>
        <w:t>parents</w:t>
      </w:r>
      <w:r w:rsidR="007B5B8D" w:rsidRPr="00404ABA">
        <w:rPr>
          <w:rFonts w:ascii="Arial" w:hAnsi="Arial" w:cs="Arial"/>
          <w:lang w:val="en-US"/>
        </w:rPr>
        <w:t xml:space="preserve"> </w:t>
      </w:r>
      <w:r w:rsidR="007B5B8D" w:rsidRPr="00404ABA">
        <w:rPr>
          <w:rFonts w:ascii="Arial" w:eastAsia="Calibri" w:hAnsi="Arial" w:cs="Arial"/>
          <w:lang w:val="en-US"/>
        </w:rPr>
        <w:t>must</w:t>
      </w:r>
      <w:r w:rsidR="007B5B8D" w:rsidRPr="00404ABA">
        <w:rPr>
          <w:rFonts w:ascii="Arial" w:hAnsi="Arial" w:cs="Arial"/>
          <w:lang w:val="en-US"/>
        </w:rPr>
        <w:t xml:space="preserve"> </w:t>
      </w:r>
      <w:r w:rsidR="007B5B8D" w:rsidRPr="00404ABA">
        <w:rPr>
          <w:rFonts w:ascii="Arial" w:eastAsia="Calibri" w:hAnsi="Arial" w:cs="Arial"/>
          <w:lang w:val="en-US"/>
        </w:rPr>
        <w:t>be</w:t>
      </w:r>
      <w:r w:rsidR="007B5B8D" w:rsidRPr="00404ABA">
        <w:rPr>
          <w:rFonts w:ascii="Arial" w:hAnsi="Arial" w:cs="Arial"/>
          <w:lang w:val="en-US"/>
        </w:rPr>
        <w:t xml:space="preserve"> </w:t>
      </w:r>
      <w:r w:rsidR="007B5B8D" w:rsidRPr="00404ABA">
        <w:rPr>
          <w:rFonts w:ascii="Arial" w:eastAsia="Calibri" w:hAnsi="Arial" w:cs="Arial"/>
          <w:lang w:val="en-US"/>
        </w:rPr>
        <w:t>informed</w:t>
      </w:r>
      <w:r w:rsidR="007B5B8D" w:rsidRPr="00404ABA">
        <w:rPr>
          <w:rFonts w:ascii="Arial" w:hAnsi="Arial" w:cs="Arial"/>
          <w:lang w:val="en-US"/>
        </w:rPr>
        <w:t xml:space="preserve"> </w:t>
      </w:r>
      <w:r w:rsidR="007B5B8D" w:rsidRPr="00404ABA">
        <w:rPr>
          <w:rFonts w:ascii="Arial" w:eastAsia="Calibri" w:hAnsi="Arial" w:cs="Arial"/>
          <w:lang w:val="en-US"/>
        </w:rPr>
        <w:t>in</w:t>
      </w:r>
      <w:r w:rsidR="007B5B8D" w:rsidRPr="00404ABA">
        <w:rPr>
          <w:rFonts w:ascii="Arial" w:hAnsi="Arial" w:cs="Arial"/>
          <w:lang w:val="en-US"/>
        </w:rPr>
        <w:t xml:space="preserve"> </w:t>
      </w:r>
      <w:r w:rsidR="007B5B8D" w:rsidRPr="00404ABA">
        <w:rPr>
          <w:rFonts w:ascii="Arial" w:eastAsia="Calibri" w:hAnsi="Arial" w:cs="Arial"/>
          <w:lang w:val="en-US"/>
        </w:rPr>
        <w:t>advance</w:t>
      </w:r>
      <w:r w:rsidR="007B5B8D" w:rsidRPr="00404ABA">
        <w:rPr>
          <w:rFonts w:ascii="Arial" w:hAnsi="Arial" w:cs="Arial"/>
          <w:lang w:val="en-US"/>
        </w:rPr>
        <w:t xml:space="preserve">. </w:t>
      </w:r>
    </w:p>
    <w:p w14:paraId="1929DF14" w14:textId="14395D3A" w:rsidR="00AF6434" w:rsidRPr="00404ABA" w:rsidRDefault="00AF6434" w:rsidP="00ED5632">
      <w:pPr>
        <w:spacing w:line="240" w:lineRule="auto"/>
        <w:ind w:left="-284" w:right="-472"/>
        <w:rPr>
          <w:rFonts w:ascii="Arial" w:hAnsi="Arial" w:cs="Arial"/>
          <w:lang w:val="en-US"/>
        </w:rPr>
      </w:pPr>
      <w:r w:rsidRPr="00404ABA">
        <w:rPr>
          <w:rFonts w:ascii="Arial" w:hAnsi="Arial" w:cs="Arial"/>
          <w:lang w:val="en-US"/>
        </w:rPr>
        <w:t>Refer to: ‘</w:t>
      </w:r>
      <w:hyperlink r:id="rId71" w:history="1">
        <w:r w:rsidRPr="00404ABA">
          <w:rPr>
            <w:rStyle w:val="Hyperlink"/>
            <w:rFonts w:ascii="Arial" w:hAnsi="Arial" w:cs="Arial"/>
            <w:color w:val="auto"/>
            <w:lang w:val="en-US"/>
          </w:rPr>
          <w:t>Transport general considerations</w:t>
        </w:r>
      </w:hyperlink>
      <w:r w:rsidRPr="00404ABA">
        <w:rPr>
          <w:rFonts w:ascii="Arial" w:hAnsi="Arial" w:cs="Arial"/>
          <w:lang w:val="en-US"/>
        </w:rPr>
        <w:t xml:space="preserve">’ in National Guidance </w:t>
      </w:r>
      <w:hyperlink r:id="rId72" w:history="1">
        <w:r w:rsidR="009E35EB" w:rsidRPr="00404ABA">
          <w:rPr>
            <w:rStyle w:val="Hyperlink"/>
            <w:rFonts w:ascii="Arial" w:hAnsi="Arial" w:cs="Arial"/>
            <w:color w:val="auto"/>
            <w:lang w:val="en-US"/>
          </w:rPr>
          <w:t>www.oeapng.info</w:t>
        </w:r>
      </w:hyperlink>
      <w:r w:rsidR="009E35EB" w:rsidRPr="00404ABA">
        <w:rPr>
          <w:rFonts w:ascii="Arial" w:hAnsi="Arial" w:cs="Arial"/>
          <w:lang w:val="en-US"/>
        </w:rPr>
        <w:t xml:space="preserve"> </w:t>
      </w:r>
      <w:r w:rsidRPr="00404ABA">
        <w:rPr>
          <w:rFonts w:ascii="Arial" w:hAnsi="Arial" w:cs="Arial"/>
          <w:lang w:val="en-US"/>
        </w:rPr>
        <w:t xml:space="preserve"> </w:t>
      </w:r>
      <w:r w:rsidR="007B5B8D" w:rsidRPr="00404ABA">
        <w:rPr>
          <w:rFonts w:ascii="Arial" w:hAnsi="Arial" w:cs="Arial"/>
          <w:lang w:val="en-US"/>
        </w:rPr>
        <w:br/>
      </w:r>
    </w:p>
    <w:p w14:paraId="3E8AF1C7" w14:textId="5DB2AD5E" w:rsidR="00000A2B" w:rsidRPr="00404ABA" w:rsidRDefault="007B5B8D" w:rsidP="00ED5632">
      <w:pPr>
        <w:spacing w:line="360" w:lineRule="auto"/>
        <w:ind w:left="-284" w:right="-472"/>
        <w:rPr>
          <w:rFonts w:ascii="Arial" w:hAnsi="Arial" w:cs="Arial"/>
          <w:lang w:val="en-US"/>
        </w:rPr>
      </w:pPr>
      <w:r w:rsidRPr="00404ABA">
        <w:rPr>
          <w:rStyle w:val="Heading1Char"/>
          <w:sz w:val="22"/>
          <w:szCs w:val="22"/>
        </w:rPr>
        <w:t>Private Cars</w:t>
      </w:r>
      <w:r w:rsidRPr="00404ABA">
        <w:rPr>
          <w:rStyle w:val="Heading1Char"/>
          <w:rFonts w:ascii="MS Gothic" w:eastAsia="MS Gothic" w:hAnsi="MS Gothic" w:cs="MS Gothic" w:hint="eastAsia"/>
          <w:sz w:val="22"/>
          <w:szCs w:val="22"/>
        </w:rPr>
        <w:t> </w:t>
      </w:r>
      <w:r w:rsidRPr="00404ABA">
        <w:rPr>
          <w:rFonts w:ascii="Arial" w:hAnsi="Arial" w:cs="Arial"/>
          <w:lang w:val="en-US"/>
        </w:rPr>
        <w:br/>
        <w:t xml:space="preserve">Teachers and others who drive pupils in their own car must ensure their passengers’ safety, that the vehicle is roadworthy, and that they have appropriate </w:t>
      </w:r>
      <w:r w:rsidR="00A52700" w:rsidRPr="00404ABA">
        <w:rPr>
          <w:rFonts w:ascii="Arial" w:hAnsi="Arial" w:cs="Arial"/>
          <w:lang w:val="en-US"/>
        </w:rPr>
        <w:t>license</w:t>
      </w:r>
      <w:r w:rsidRPr="00404ABA">
        <w:rPr>
          <w:rFonts w:ascii="Arial" w:hAnsi="Arial" w:cs="Arial"/>
          <w:lang w:val="en-US"/>
        </w:rPr>
        <w:t xml:space="preserve"> and insurance cover for carrying the pupils. Volunteers should be carefully vetted by the School before they are permitted to drive pupils in their car. The driver is responsible for making sure that pupils have a seat belt and use it at all times. Vehicles without </w:t>
      </w:r>
      <w:r w:rsidR="00344B85" w:rsidRPr="00404ABA">
        <w:rPr>
          <w:rFonts w:ascii="Arial" w:hAnsi="Arial" w:cs="Arial"/>
          <w:lang w:val="en-US"/>
        </w:rPr>
        <w:t xml:space="preserve">seat belts should not be used. </w:t>
      </w:r>
      <w:r w:rsidR="009E35EB" w:rsidRPr="00404ABA">
        <w:rPr>
          <w:rFonts w:ascii="Arial" w:hAnsi="Arial" w:cs="Arial"/>
          <w:lang w:val="en-US"/>
        </w:rPr>
        <w:t>Visit Leader</w:t>
      </w:r>
      <w:r w:rsidRPr="00404ABA">
        <w:rPr>
          <w:rFonts w:ascii="Arial" w:hAnsi="Arial" w:cs="Arial"/>
          <w:lang w:val="en-US"/>
        </w:rPr>
        <w:t xml:space="preserve"> who wish to use parents, volunteers or other pupils to help transport pupils in their own cars, must ensure that they are aware of their legal responsibility for the safety of the pupils in their cars. Parents’ agreement should be sought for their pupils to be carried in other parents’ cars. It is advisable that parents driving pupils are not put in a position where they are alone with a pupil. The group leader should arrange a central dropping point for all pupils rather than individual home drops. </w:t>
      </w:r>
      <w:r w:rsidRPr="00404ABA">
        <w:rPr>
          <w:rFonts w:ascii="MS Gothic" w:eastAsia="MS Gothic" w:hAnsi="MS Gothic" w:cs="MS Gothic" w:hint="eastAsia"/>
          <w:lang w:val="en-US"/>
        </w:rPr>
        <w:t> </w:t>
      </w:r>
    </w:p>
    <w:p w14:paraId="1BB0F4D0" w14:textId="3309D5E2" w:rsidR="00AF6434" w:rsidRPr="00404ABA" w:rsidRDefault="00AF6434" w:rsidP="00ED5632">
      <w:pPr>
        <w:spacing w:line="240" w:lineRule="auto"/>
        <w:ind w:left="-284" w:right="-472"/>
        <w:rPr>
          <w:rFonts w:ascii="Arial" w:hAnsi="Arial" w:cs="Arial"/>
          <w:lang w:val="en-US"/>
        </w:rPr>
      </w:pPr>
      <w:r w:rsidRPr="00404ABA">
        <w:rPr>
          <w:rFonts w:ascii="Arial" w:hAnsi="Arial" w:cs="Arial"/>
          <w:lang w:val="en-US"/>
        </w:rPr>
        <w:t>Refer to: ‘</w:t>
      </w:r>
      <w:hyperlink r:id="rId73" w:history="1">
        <w:r w:rsidRPr="00404ABA">
          <w:rPr>
            <w:rStyle w:val="Hyperlink"/>
            <w:rFonts w:ascii="Arial" w:hAnsi="Arial" w:cs="Arial"/>
            <w:color w:val="auto"/>
            <w:lang w:val="en-US"/>
          </w:rPr>
          <w:t>Transport in private cars</w:t>
        </w:r>
      </w:hyperlink>
      <w:r w:rsidRPr="00404ABA">
        <w:rPr>
          <w:rFonts w:ascii="Arial" w:hAnsi="Arial" w:cs="Arial"/>
          <w:lang w:val="en-US"/>
        </w:rPr>
        <w:t xml:space="preserve">’ in National Guidance </w:t>
      </w:r>
      <w:hyperlink r:id="rId74" w:history="1">
        <w:r w:rsidRPr="00404ABA">
          <w:rPr>
            <w:rStyle w:val="Hyperlink"/>
            <w:rFonts w:ascii="Arial" w:hAnsi="Arial" w:cs="Arial"/>
            <w:color w:val="auto"/>
            <w:lang w:val="en-US"/>
          </w:rPr>
          <w:t>www.oeapng.info</w:t>
        </w:r>
      </w:hyperlink>
    </w:p>
    <w:p w14:paraId="736A3801" w14:textId="769C44D4" w:rsidR="002A2E59" w:rsidRPr="00404ABA" w:rsidRDefault="00AF6434" w:rsidP="00ED5632">
      <w:pPr>
        <w:spacing w:line="240" w:lineRule="auto"/>
        <w:ind w:left="-284" w:right="-472"/>
        <w:rPr>
          <w:rFonts w:ascii="Arial" w:hAnsi="Arial" w:cs="Arial"/>
          <w:lang w:val="en-US"/>
        </w:rPr>
      </w:pPr>
      <w:r w:rsidRPr="00404ABA">
        <w:rPr>
          <w:rFonts w:ascii="Arial" w:hAnsi="Arial" w:cs="Arial"/>
          <w:lang w:val="en-US"/>
        </w:rPr>
        <w:t>Refer to: ‘</w:t>
      </w:r>
      <w:hyperlink r:id="rId75" w:history="1">
        <w:r w:rsidRPr="00404ABA">
          <w:rPr>
            <w:rStyle w:val="Hyperlink"/>
            <w:rFonts w:ascii="Arial" w:hAnsi="Arial" w:cs="Arial"/>
            <w:color w:val="auto"/>
            <w:lang w:val="en-US"/>
          </w:rPr>
          <w:t>FAQ6 Use of private cars</w:t>
        </w:r>
      </w:hyperlink>
      <w:r w:rsidRPr="00404ABA">
        <w:rPr>
          <w:rFonts w:ascii="Arial" w:hAnsi="Arial" w:cs="Arial"/>
          <w:lang w:val="en-US"/>
        </w:rPr>
        <w:t xml:space="preserve">’ in National Guidance </w:t>
      </w:r>
      <w:hyperlink r:id="rId76" w:history="1">
        <w:r w:rsidRPr="00404ABA">
          <w:rPr>
            <w:rStyle w:val="Hyperlink"/>
            <w:rFonts w:ascii="Arial" w:hAnsi="Arial" w:cs="Arial"/>
            <w:color w:val="auto"/>
            <w:lang w:val="en-US"/>
          </w:rPr>
          <w:t>www.oeapng.info</w:t>
        </w:r>
      </w:hyperlink>
      <w:r w:rsidRPr="00404ABA">
        <w:rPr>
          <w:rFonts w:ascii="Arial" w:hAnsi="Arial" w:cs="Arial"/>
          <w:lang w:val="en-US"/>
        </w:rPr>
        <w:t xml:space="preserve">  </w:t>
      </w:r>
    </w:p>
    <w:p w14:paraId="6B953368" w14:textId="35F3B2AB" w:rsidR="00AF6434" w:rsidRPr="00404ABA" w:rsidRDefault="00E276E6" w:rsidP="00404ABA">
      <w:pPr>
        <w:pStyle w:val="Heading1"/>
      </w:pPr>
      <w:r w:rsidRPr="00404ABA">
        <w:t>In</w:t>
      </w:r>
      <w:r w:rsidR="00000A2B" w:rsidRPr="00404ABA">
        <w:t>surance</w:t>
      </w:r>
      <w:r w:rsidR="00FF6E8D" w:rsidRPr="00404ABA">
        <w:t xml:space="preserve"> </w:t>
      </w:r>
    </w:p>
    <w:p w14:paraId="55E20DD9" w14:textId="32C12106" w:rsidR="00AF6434" w:rsidRPr="00404ABA" w:rsidRDefault="00AF6434" w:rsidP="00ED5632">
      <w:pPr>
        <w:spacing w:line="240" w:lineRule="auto"/>
        <w:ind w:left="-284" w:right="-472"/>
        <w:rPr>
          <w:rFonts w:ascii="Arial" w:hAnsi="Arial" w:cs="Arial"/>
          <w:lang w:val="en-US"/>
        </w:rPr>
      </w:pPr>
      <w:r w:rsidRPr="00404ABA">
        <w:rPr>
          <w:rFonts w:ascii="Arial" w:hAnsi="Arial" w:cs="Arial"/>
          <w:lang w:val="en-US"/>
        </w:rPr>
        <w:t>Refer to: ‘</w:t>
      </w:r>
      <w:hyperlink r:id="rId77" w:history="1">
        <w:r w:rsidRPr="00404ABA">
          <w:rPr>
            <w:rStyle w:val="Hyperlink"/>
            <w:rFonts w:ascii="Arial" w:hAnsi="Arial" w:cs="Arial"/>
            <w:color w:val="auto"/>
            <w:lang w:val="en-US"/>
          </w:rPr>
          <w:t>Insurance</w:t>
        </w:r>
      </w:hyperlink>
      <w:r w:rsidRPr="00404ABA">
        <w:rPr>
          <w:rFonts w:ascii="Arial" w:hAnsi="Arial" w:cs="Arial"/>
          <w:lang w:val="en-US"/>
        </w:rPr>
        <w:t xml:space="preserve">’ in National Guidance </w:t>
      </w:r>
      <w:hyperlink r:id="rId78" w:history="1">
        <w:r w:rsidRPr="00404ABA">
          <w:rPr>
            <w:rStyle w:val="Hyperlink"/>
            <w:rFonts w:ascii="Arial" w:hAnsi="Arial" w:cs="Arial"/>
            <w:color w:val="auto"/>
            <w:lang w:val="en-US"/>
          </w:rPr>
          <w:t>www.oeapng.info</w:t>
        </w:r>
      </w:hyperlink>
      <w:r w:rsidRPr="00404ABA">
        <w:rPr>
          <w:rFonts w:ascii="Arial" w:hAnsi="Arial" w:cs="Arial"/>
          <w:lang w:val="en-US"/>
        </w:rPr>
        <w:t xml:space="preserve">   </w:t>
      </w:r>
    </w:p>
    <w:p w14:paraId="7092E3A4" w14:textId="3F9F9E0F" w:rsidR="00031DE9" w:rsidRPr="00404ABA" w:rsidRDefault="00031DE9" w:rsidP="00ED5632">
      <w:pPr>
        <w:spacing w:line="240" w:lineRule="auto"/>
        <w:ind w:left="-284" w:right="-472"/>
        <w:rPr>
          <w:rFonts w:ascii="Arial" w:hAnsi="Arial" w:cs="Arial"/>
          <w:b/>
          <w:bCs/>
          <w:color w:val="0000FF"/>
          <w:lang w:val="en-US"/>
        </w:rPr>
      </w:pPr>
      <w:r w:rsidRPr="00404ABA">
        <w:rPr>
          <w:rFonts w:ascii="Arial" w:hAnsi="Arial" w:cs="Arial"/>
          <w:lang w:val="en-US"/>
        </w:rPr>
        <w:lastRenderedPageBreak/>
        <w:br/>
      </w:r>
      <w:r w:rsidRPr="00404ABA">
        <w:rPr>
          <w:rFonts w:ascii="Arial" w:hAnsi="Arial" w:cs="Arial"/>
          <w:b/>
          <w:bCs/>
          <w:color w:val="ED7D31" w:themeColor="accent2"/>
          <w:lang w:val="en-US"/>
        </w:rPr>
        <w:t>General</w:t>
      </w:r>
    </w:p>
    <w:p w14:paraId="1E619C3D" w14:textId="5FF58630" w:rsidR="009944D0" w:rsidRPr="00404ABA" w:rsidRDefault="00031DE9" w:rsidP="00ED5632">
      <w:pPr>
        <w:spacing w:line="360" w:lineRule="auto"/>
        <w:ind w:left="-284" w:right="-472"/>
        <w:rPr>
          <w:rFonts w:ascii="Arial" w:hAnsi="Arial" w:cs="Arial"/>
          <w:lang w:val="en-US"/>
        </w:rPr>
      </w:pPr>
      <w:r w:rsidRPr="00404ABA">
        <w:rPr>
          <w:rFonts w:ascii="Arial" w:hAnsi="Arial" w:cs="Arial"/>
          <w:lang w:val="en-US"/>
        </w:rPr>
        <w:t xml:space="preserve">Insurance cover must be arranged using the School’s annual insurance via the </w:t>
      </w:r>
      <w:r w:rsidR="00A52700" w:rsidRPr="00404ABA">
        <w:rPr>
          <w:rFonts w:ascii="Arial" w:hAnsi="Arial" w:cs="Arial"/>
          <w:lang w:val="en-US"/>
        </w:rPr>
        <w:t>RPA agreement.</w:t>
      </w:r>
      <w:r w:rsidRPr="00404ABA">
        <w:rPr>
          <w:rFonts w:ascii="Arial" w:hAnsi="Arial" w:cs="Arial"/>
          <w:lang w:val="en-US"/>
        </w:rPr>
        <w:t xml:space="preserve"> The School insurance policy covers most educational visits. Advice on what is covered should be sought from the Business Manager. Additional arrangements may be necessary to obtain insurance cover for activities abroad and activities of a potentially hazardous nature. The group leader should also ascertain the details of the insurance held by any tour operator being used. Additional cover may also be necessary for participants with medical conditions. The group leader should check this with the insurance company via the Business Manager before departure. The group leader should write to the parents to tell them which responsibilities the School accepts and the scope of any insurance cover the School is to arrange. It is advisable to make copies of the insurance schedule available to parents as early as possible in the booking process. </w:t>
      </w:r>
    </w:p>
    <w:p w14:paraId="753F684F" w14:textId="461CF84B" w:rsidR="00031DE9" w:rsidRPr="00404ABA" w:rsidRDefault="00031DE9" w:rsidP="00ED5632">
      <w:pPr>
        <w:spacing w:line="240" w:lineRule="auto"/>
        <w:ind w:left="-284" w:right="-472"/>
        <w:rPr>
          <w:rFonts w:ascii="Arial" w:hAnsi="Arial" w:cs="Arial"/>
          <w:b/>
          <w:bCs/>
          <w:color w:val="ED7D31" w:themeColor="accent2"/>
          <w:lang w:val="en-US"/>
        </w:rPr>
      </w:pPr>
      <w:r w:rsidRPr="00404ABA">
        <w:rPr>
          <w:rFonts w:ascii="Arial" w:hAnsi="Arial" w:cs="Arial"/>
          <w:b/>
          <w:bCs/>
          <w:color w:val="ED7D31" w:themeColor="accent2"/>
          <w:lang w:val="en-US"/>
        </w:rPr>
        <w:t xml:space="preserve">Cancellations </w:t>
      </w:r>
    </w:p>
    <w:p w14:paraId="1C9185BA" w14:textId="606E2B30" w:rsidR="00031DE9" w:rsidRPr="00404ABA" w:rsidRDefault="00031DE9" w:rsidP="00ED5632">
      <w:pPr>
        <w:spacing w:line="360" w:lineRule="auto"/>
        <w:ind w:left="-284" w:right="-472"/>
        <w:rPr>
          <w:rFonts w:ascii="Arial" w:hAnsi="Arial" w:cs="Arial"/>
          <w:lang w:val="en-US"/>
        </w:rPr>
      </w:pPr>
      <w:r w:rsidRPr="00404ABA">
        <w:rPr>
          <w:rFonts w:ascii="Arial" w:hAnsi="Arial" w:cs="Arial"/>
          <w:lang w:val="en-US"/>
        </w:rPr>
        <w:t xml:space="preserve">Some parents may cancel their pupil’s place in the visit. The group leader should forward any cancellations to the insurer/operator as soon as possible, in writing, if a replacement is not available. Delay in notification may incur cancellation charges. </w:t>
      </w:r>
    </w:p>
    <w:p w14:paraId="024D897C" w14:textId="6AFF24A5" w:rsidR="00031DE9" w:rsidRPr="00404ABA" w:rsidRDefault="00031DE9" w:rsidP="00ED5632">
      <w:pPr>
        <w:spacing w:line="240" w:lineRule="auto"/>
        <w:ind w:left="-284" w:right="-472"/>
        <w:rPr>
          <w:rFonts w:ascii="Arial" w:hAnsi="Arial" w:cs="Arial"/>
          <w:b/>
          <w:bCs/>
          <w:color w:val="ED7D31" w:themeColor="accent2"/>
          <w:lang w:val="en-US"/>
        </w:rPr>
      </w:pPr>
      <w:r w:rsidRPr="00404ABA">
        <w:rPr>
          <w:rFonts w:ascii="Arial" w:hAnsi="Arial" w:cs="Arial"/>
          <w:b/>
          <w:bCs/>
          <w:color w:val="ED7D31" w:themeColor="accent2"/>
          <w:lang w:val="en-US"/>
        </w:rPr>
        <w:t xml:space="preserve">Transport </w:t>
      </w:r>
    </w:p>
    <w:p w14:paraId="0A2A19C7" w14:textId="77777777" w:rsidR="006024F8" w:rsidRPr="00404ABA" w:rsidRDefault="00031DE9" w:rsidP="00ED5632">
      <w:pPr>
        <w:spacing w:line="360" w:lineRule="auto"/>
        <w:ind w:left="-284" w:right="-472"/>
        <w:rPr>
          <w:rFonts w:ascii="Arial" w:hAnsi="Arial" w:cs="Arial"/>
          <w:lang w:val="en-US"/>
        </w:rPr>
      </w:pPr>
      <w:r w:rsidRPr="00404ABA">
        <w:rPr>
          <w:rFonts w:ascii="Arial" w:hAnsi="Arial" w:cs="Arial"/>
          <w:lang w:val="en-US"/>
        </w:rPr>
        <w:t xml:space="preserve">When hiring coaches etc the </w:t>
      </w:r>
      <w:r w:rsidR="009E35EB" w:rsidRPr="00404ABA">
        <w:rPr>
          <w:rFonts w:ascii="Arial" w:hAnsi="Arial" w:cs="Arial"/>
          <w:lang w:val="en-US"/>
        </w:rPr>
        <w:t>Visit</w:t>
      </w:r>
      <w:r w:rsidRPr="00404ABA">
        <w:rPr>
          <w:rFonts w:ascii="Arial" w:hAnsi="Arial" w:cs="Arial"/>
          <w:lang w:val="en-US"/>
        </w:rPr>
        <w:t xml:space="preserve"> Leader should check that the company used has appropriate insurance. When using School/private vehicles, the </w:t>
      </w:r>
      <w:r w:rsidR="009E35EB" w:rsidRPr="00404ABA">
        <w:rPr>
          <w:rFonts w:ascii="Arial" w:hAnsi="Arial" w:cs="Arial"/>
          <w:lang w:val="en-US"/>
        </w:rPr>
        <w:t>Visit Leader</w:t>
      </w:r>
      <w:r w:rsidRPr="00404ABA">
        <w:rPr>
          <w:rFonts w:ascii="Arial" w:hAnsi="Arial" w:cs="Arial"/>
          <w:lang w:val="en-US"/>
        </w:rPr>
        <w:t xml:space="preserve"> should check that the insurance policy is appropriate to the journey. Taking the School minibus abroad will require permission of the Headmaster and may require extra insurance. It may also require specific training or qualifications. It is the organiser’s responsibility to check this. The </w:t>
      </w:r>
      <w:r w:rsidR="009E35EB" w:rsidRPr="00404ABA">
        <w:rPr>
          <w:rFonts w:ascii="Arial" w:hAnsi="Arial" w:cs="Arial"/>
          <w:lang w:val="en-US"/>
        </w:rPr>
        <w:t>Visit Leader</w:t>
      </w:r>
      <w:r w:rsidRPr="00404ABA">
        <w:rPr>
          <w:rFonts w:ascii="Arial" w:hAnsi="Arial" w:cs="Arial"/>
          <w:lang w:val="en-US"/>
        </w:rPr>
        <w:t xml:space="preserve"> should also check that the teacher driving the School minibus abroad is appropriately insured and that their driving </w:t>
      </w:r>
      <w:r w:rsidR="00A52700" w:rsidRPr="00404ABA">
        <w:rPr>
          <w:rFonts w:ascii="Arial" w:hAnsi="Arial" w:cs="Arial"/>
          <w:lang w:val="en-US"/>
        </w:rPr>
        <w:t>license</w:t>
      </w:r>
      <w:r w:rsidRPr="00404ABA">
        <w:rPr>
          <w:rFonts w:ascii="Arial" w:hAnsi="Arial" w:cs="Arial"/>
          <w:lang w:val="en-US"/>
        </w:rPr>
        <w:t xml:space="preserve"> is valid for the countries to be visited or passed through en route. Teachers, other adults or pupils using their own cars to carry pupils on visits should ensure that their vehicle is properly licensed and that the insurance covers its use on School business. </w:t>
      </w:r>
    </w:p>
    <w:p w14:paraId="5AC09467" w14:textId="5CF84A4E" w:rsidR="009E35EB" w:rsidRPr="00404ABA" w:rsidRDefault="00FA3C68" w:rsidP="00ED5632">
      <w:pPr>
        <w:spacing w:line="360" w:lineRule="auto"/>
        <w:ind w:left="-284" w:right="-472"/>
        <w:rPr>
          <w:rFonts w:ascii="Arial" w:hAnsi="Arial" w:cs="Arial"/>
          <w:lang w:val="en-US"/>
        </w:rPr>
      </w:pPr>
      <w:r w:rsidRPr="00404ABA">
        <w:rPr>
          <w:rFonts w:ascii="Arial" w:hAnsi="Arial" w:cs="Arial"/>
          <w:b/>
          <w:bCs/>
          <w:color w:val="ED7D31" w:themeColor="accent2"/>
        </w:rPr>
        <w:t xml:space="preserve">Swimming </w:t>
      </w:r>
      <w:r w:rsidR="006024F8" w:rsidRPr="00404ABA">
        <w:rPr>
          <w:rFonts w:ascii="Arial" w:hAnsi="Arial" w:cs="Arial"/>
          <w:lang w:val="en-US"/>
        </w:rPr>
        <w:br/>
      </w:r>
      <w:r w:rsidRPr="00404ABA">
        <w:rPr>
          <w:rFonts w:ascii="Arial" w:hAnsi="Arial" w:cs="Arial"/>
          <w:bCs/>
          <w:lang w:val="en-US"/>
        </w:rPr>
        <w:t xml:space="preserve">All swimming activities and venues must be included within the visit plan, and lifeguarding arrangements checked in advance. This is particularly important in respect of visits abroad, where for example, a hotel pool may be available. </w:t>
      </w:r>
    </w:p>
    <w:p w14:paraId="57BB2BE6" w14:textId="1DCC94EF" w:rsidR="00547281" w:rsidRPr="00404ABA" w:rsidRDefault="00B00DF0" w:rsidP="009523B2">
      <w:pPr>
        <w:spacing w:line="360" w:lineRule="auto"/>
        <w:ind w:left="-284" w:right="-472"/>
        <w:rPr>
          <w:rFonts w:ascii="Arial" w:hAnsi="Arial" w:cs="Arial"/>
          <w:bCs/>
          <w:lang w:val="en-US"/>
        </w:rPr>
      </w:pPr>
      <w:r w:rsidRPr="00404ABA">
        <w:rPr>
          <w:rFonts w:ascii="Arial" w:hAnsi="Arial" w:cs="Arial"/>
          <w:bCs/>
          <w:lang w:val="en-US"/>
        </w:rPr>
        <w:t xml:space="preserve">Pupils </w:t>
      </w:r>
      <w:r w:rsidR="00FA3C68" w:rsidRPr="00404ABA">
        <w:rPr>
          <w:rFonts w:ascii="Arial" w:hAnsi="Arial" w:cs="Arial"/>
          <w:bCs/>
          <w:lang w:val="en-US"/>
        </w:rPr>
        <w:t xml:space="preserve">must be supervised by a competent adult at all times whilst undertaking swimming activities. The following criteria apply: </w:t>
      </w:r>
    </w:p>
    <w:p w14:paraId="4869CFEC" w14:textId="77777777" w:rsidR="00404ABA" w:rsidRDefault="00404ABA" w:rsidP="00ED5632">
      <w:pPr>
        <w:spacing w:line="360" w:lineRule="auto"/>
        <w:ind w:right="-472" w:hanging="270"/>
        <w:rPr>
          <w:rFonts w:ascii="Arial" w:hAnsi="Arial" w:cs="Arial"/>
          <w:bCs/>
          <w:color w:val="0000FF"/>
          <w:lang w:val="en-US"/>
        </w:rPr>
      </w:pPr>
    </w:p>
    <w:p w14:paraId="361F3652" w14:textId="02AD2B7B" w:rsidR="006024F8" w:rsidRPr="00404ABA" w:rsidRDefault="00FA3C68" w:rsidP="00ED5632">
      <w:pPr>
        <w:spacing w:line="360" w:lineRule="auto"/>
        <w:ind w:right="-472" w:hanging="270"/>
        <w:rPr>
          <w:rFonts w:ascii="Arial" w:hAnsi="Arial" w:cs="Arial"/>
          <w:b/>
          <w:color w:val="ED7D31" w:themeColor="accent2"/>
          <w:lang w:val="en-US"/>
        </w:rPr>
      </w:pPr>
      <w:r w:rsidRPr="00404ABA">
        <w:rPr>
          <w:rFonts w:ascii="Arial" w:hAnsi="Arial" w:cs="Arial"/>
          <w:b/>
          <w:color w:val="ED7D31" w:themeColor="accent2"/>
          <w:lang w:val="en-US"/>
        </w:rPr>
        <w:lastRenderedPageBreak/>
        <w:t xml:space="preserve">Swimming pools (lifeguarded) </w:t>
      </w:r>
    </w:p>
    <w:p w14:paraId="28DE302C" w14:textId="77777777" w:rsidR="006024F8" w:rsidRPr="00404ABA" w:rsidRDefault="00FA3C68" w:rsidP="00ED5632">
      <w:pPr>
        <w:pStyle w:val="ListParagraph"/>
        <w:numPr>
          <w:ilvl w:val="0"/>
          <w:numId w:val="33"/>
        </w:numPr>
        <w:spacing w:line="240" w:lineRule="auto"/>
        <w:ind w:left="360" w:right="-472" w:hanging="540"/>
        <w:rPr>
          <w:rFonts w:ascii="Arial" w:hAnsi="Arial" w:cs="Arial"/>
          <w:bCs/>
          <w:lang w:val="en-US"/>
        </w:rPr>
      </w:pPr>
      <w:r w:rsidRPr="00404ABA">
        <w:rPr>
          <w:rFonts w:ascii="Arial" w:hAnsi="Arial" w:cs="Arial"/>
          <w:bCs/>
          <w:lang w:val="en-US"/>
        </w:rPr>
        <w:t xml:space="preserve">UK Swimming Pool safety is guided by various Health and Safety at Work Acts and Regulations. Pool operators have a duty to take all reasonable and practicable measures to ensure that teaching and coaching activities are conducted safely. </w:t>
      </w:r>
      <w:r w:rsidRPr="00404ABA">
        <w:rPr>
          <w:rFonts w:ascii="MS Gothic" w:eastAsia="MS Gothic" w:hAnsi="MS Gothic" w:cs="MS Gothic" w:hint="eastAsia"/>
          <w:bCs/>
          <w:lang w:val="en-US"/>
        </w:rPr>
        <w:t> </w:t>
      </w:r>
    </w:p>
    <w:p w14:paraId="40FACEF3" w14:textId="05CE854A" w:rsidR="006024F8" w:rsidRPr="00404ABA" w:rsidRDefault="00FA3C68" w:rsidP="00ED5632">
      <w:pPr>
        <w:pStyle w:val="ListParagraph"/>
        <w:numPr>
          <w:ilvl w:val="0"/>
          <w:numId w:val="33"/>
        </w:numPr>
        <w:spacing w:line="240" w:lineRule="auto"/>
        <w:ind w:left="360" w:right="-472" w:hanging="540"/>
        <w:rPr>
          <w:rFonts w:ascii="Arial" w:eastAsia="MS Mincho" w:hAnsi="Arial" w:cs="Arial"/>
          <w:bCs/>
          <w:lang w:val="en-US"/>
        </w:rPr>
      </w:pPr>
      <w:r w:rsidRPr="00404ABA">
        <w:rPr>
          <w:rFonts w:ascii="Arial" w:hAnsi="Arial" w:cs="Arial"/>
          <w:bCs/>
          <w:lang w:val="en-US"/>
        </w:rPr>
        <w:t>For publicly lifeguarded pools a</w:t>
      </w:r>
      <w:r w:rsidR="00B00DF0" w:rsidRPr="00404ABA">
        <w:rPr>
          <w:rFonts w:ascii="Arial" w:hAnsi="Arial" w:cs="Arial"/>
          <w:bCs/>
          <w:lang w:val="en-US"/>
        </w:rPr>
        <w:t>broad, the establishment’s employees</w:t>
      </w:r>
      <w:r w:rsidRPr="00404ABA">
        <w:rPr>
          <w:rFonts w:ascii="Arial" w:hAnsi="Arial" w:cs="Arial"/>
          <w:bCs/>
          <w:lang w:val="en-US"/>
        </w:rPr>
        <w:t xml:space="preserve"> must seek assurances that appropriate lifeguard cover is in place prior to participants entering the water. </w:t>
      </w:r>
      <w:r w:rsidRPr="00404ABA">
        <w:rPr>
          <w:rFonts w:ascii="MS Gothic" w:eastAsia="MS Gothic" w:hAnsi="MS Gothic" w:cs="MS Gothic" w:hint="eastAsia"/>
          <w:bCs/>
          <w:lang w:val="en-US"/>
        </w:rPr>
        <w:t> </w:t>
      </w:r>
    </w:p>
    <w:p w14:paraId="60EEFA81" w14:textId="3DD5E14D" w:rsidR="006024F8" w:rsidRPr="00404ABA" w:rsidRDefault="00FA3C68" w:rsidP="00ED5632">
      <w:pPr>
        <w:pStyle w:val="ListParagraph"/>
        <w:numPr>
          <w:ilvl w:val="0"/>
          <w:numId w:val="33"/>
        </w:numPr>
        <w:spacing w:line="240" w:lineRule="auto"/>
        <w:ind w:left="360" w:right="-472" w:hanging="540"/>
        <w:rPr>
          <w:rFonts w:ascii="Arial" w:hAnsi="Arial" w:cs="Arial"/>
          <w:bCs/>
          <w:lang w:val="en-US"/>
        </w:rPr>
      </w:pPr>
      <w:r w:rsidRPr="00404ABA">
        <w:rPr>
          <w:rFonts w:ascii="Arial" w:hAnsi="Arial" w:cs="Arial"/>
          <w:bCs/>
          <w:lang w:val="en-US"/>
        </w:rPr>
        <w:t>Unless suitably qual</w:t>
      </w:r>
      <w:r w:rsidR="00B00DF0" w:rsidRPr="00404ABA">
        <w:rPr>
          <w:rFonts w:ascii="Arial" w:hAnsi="Arial" w:cs="Arial"/>
          <w:bCs/>
          <w:lang w:val="en-US"/>
        </w:rPr>
        <w:t>ified, the establishment’s employees</w:t>
      </w:r>
      <w:r w:rsidRPr="00404ABA">
        <w:rPr>
          <w:rFonts w:ascii="Arial" w:hAnsi="Arial" w:cs="Arial"/>
          <w:bCs/>
          <w:lang w:val="en-US"/>
        </w:rPr>
        <w:t xml:space="preserve"> should not have responsibility for lifeguarding. However, they do retain a pastoral role for participants at all times either through direct or ‘remote’ supervision. </w:t>
      </w:r>
      <w:r w:rsidRPr="00404ABA">
        <w:rPr>
          <w:rFonts w:ascii="MS Gothic" w:eastAsia="MS Gothic" w:hAnsi="MS Gothic" w:cs="MS Gothic" w:hint="eastAsia"/>
          <w:bCs/>
          <w:lang w:val="en-US"/>
        </w:rPr>
        <w:t> </w:t>
      </w:r>
    </w:p>
    <w:p w14:paraId="58964C6F" w14:textId="23B0EFC2" w:rsidR="00AF6434" w:rsidRPr="00404ABA" w:rsidRDefault="00FA3C68" w:rsidP="00ED5632">
      <w:pPr>
        <w:pStyle w:val="ListParagraph"/>
        <w:numPr>
          <w:ilvl w:val="0"/>
          <w:numId w:val="33"/>
        </w:numPr>
        <w:spacing w:line="240" w:lineRule="auto"/>
        <w:ind w:left="360" w:right="-472" w:hanging="540"/>
        <w:rPr>
          <w:rFonts w:ascii="Arial" w:hAnsi="Arial" w:cs="Arial"/>
          <w:bCs/>
          <w:lang w:val="en-US"/>
        </w:rPr>
      </w:pPr>
      <w:r w:rsidRPr="00404ABA">
        <w:rPr>
          <w:rFonts w:ascii="Arial" w:hAnsi="Arial" w:cs="Arial"/>
          <w:bCs/>
          <w:lang w:val="en-US"/>
        </w:rPr>
        <w:t xml:space="preserve">For swimming lessons, the visit leader should ensure the swimming teacher in charge or other pool employees/responsible adults supervising the participants are qualified according to current guidelines. </w:t>
      </w:r>
    </w:p>
    <w:p w14:paraId="6BF2981A" w14:textId="35941A30" w:rsidR="00FA3C68" w:rsidRPr="00404ABA" w:rsidRDefault="00FA3C68" w:rsidP="00ED5632">
      <w:pPr>
        <w:spacing w:line="240" w:lineRule="auto"/>
        <w:ind w:left="-180" w:right="-472"/>
        <w:rPr>
          <w:rFonts w:ascii="Arial" w:hAnsi="Arial" w:cs="Arial"/>
          <w:bCs/>
          <w:lang w:val="en-US"/>
        </w:rPr>
      </w:pPr>
      <w:r w:rsidRPr="00404ABA">
        <w:rPr>
          <w:rFonts w:ascii="Arial" w:hAnsi="Arial" w:cs="Arial"/>
          <w:bCs/>
          <w:lang w:val="en-US"/>
        </w:rPr>
        <w:t>Refer to: ‘</w:t>
      </w:r>
      <w:hyperlink r:id="rId79" w:history="1">
        <w:r w:rsidRPr="00404ABA">
          <w:rPr>
            <w:rStyle w:val="Hyperlink"/>
            <w:rFonts w:ascii="Arial" w:hAnsi="Arial" w:cs="Arial"/>
            <w:bCs/>
            <w:color w:val="auto"/>
            <w:lang w:val="en-US"/>
          </w:rPr>
          <w:t>Swimming in a Swimming Pool</w:t>
        </w:r>
      </w:hyperlink>
      <w:r w:rsidRPr="00404ABA">
        <w:rPr>
          <w:rFonts w:ascii="Arial" w:hAnsi="Arial" w:cs="Arial"/>
          <w:bCs/>
          <w:lang w:val="en-US"/>
        </w:rPr>
        <w:t xml:space="preserve">’ in National Guidance </w:t>
      </w:r>
      <w:hyperlink r:id="rId80" w:history="1">
        <w:r w:rsidR="00AF6434" w:rsidRPr="00404ABA">
          <w:rPr>
            <w:rStyle w:val="Hyperlink"/>
            <w:rFonts w:ascii="Arial" w:hAnsi="Arial" w:cs="Arial"/>
            <w:bCs/>
            <w:color w:val="auto"/>
            <w:lang w:val="en-US"/>
          </w:rPr>
          <w:t>www.oeapng.info</w:t>
        </w:r>
      </w:hyperlink>
      <w:r w:rsidR="00AF6434" w:rsidRPr="00404ABA">
        <w:rPr>
          <w:rFonts w:ascii="Arial" w:hAnsi="Arial" w:cs="Arial"/>
          <w:bCs/>
          <w:lang w:val="en-US"/>
        </w:rPr>
        <w:t xml:space="preserve"> </w:t>
      </w:r>
      <w:r w:rsidRPr="00404ABA">
        <w:rPr>
          <w:rFonts w:ascii="Arial" w:hAnsi="Arial" w:cs="Arial"/>
          <w:bCs/>
          <w:lang w:val="en-US"/>
        </w:rPr>
        <w:t xml:space="preserve"> </w:t>
      </w:r>
    </w:p>
    <w:p w14:paraId="358AFFF8" w14:textId="5DEC7B0E" w:rsidR="00FA3C68" w:rsidRPr="00404ABA" w:rsidRDefault="00FA3C68" w:rsidP="00ED5632">
      <w:pPr>
        <w:spacing w:line="240" w:lineRule="auto"/>
        <w:ind w:left="-284" w:right="-472"/>
        <w:rPr>
          <w:rFonts w:ascii="Arial" w:hAnsi="Arial" w:cs="Arial"/>
          <w:bCs/>
          <w:color w:val="ED7D31" w:themeColor="accent2"/>
          <w:lang w:val="en-US"/>
        </w:rPr>
      </w:pPr>
      <w:r w:rsidRPr="00404ABA">
        <w:rPr>
          <w:rFonts w:ascii="Arial" w:hAnsi="Arial" w:cs="Arial"/>
          <w:bCs/>
          <w:color w:val="ED7D31" w:themeColor="accent2"/>
          <w:lang w:val="en-US"/>
        </w:rPr>
        <w:br/>
      </w:r>
      <w:r w:rsidRPr="00404ABA">
        <w:rPr>
          <w:rFonts w:ascii="Arial" w:hAnsi="Arial" w:cs="Arial"/>
          <w:b/>
          <w:color w:val="ED7D31" w:themeColor="accent2"/>
          <w:lang w:val="en-US"/>
        </w:rPr>
        <w:t xml:space="preserve">Hotel (and other) swimming pools </w:t>
      </w:r>
      <w:r w:rsidR="006024F8" w:rsidRPr="00404ABA">
        <w:rPr>
          <w:rFonts w:ascii="Arial" w:hAnsi="Arial" w:cs="Arial"/>
          <w:b/>
          <w:color w:val="ED7D31" w:themeColor="accent2"/>
          <w:lang w:val="en-US"/>
        </w:rPr>
        <w:br/>
      </w:r>
      <w:r w:rsidRPr="00404ABA">
        <w:rPr>
          <w:rFonts w:ascii="Arial" w:hAnsi="Arial" w:cs="Arial"/>
          <w:bCs/>
          <w:lang w:val="en-US"/>
        </w:rPr>
        <w:br/>
        <w:t xml:space="preserve">The visit leader should check the lifeguarding position in advance. </w:t>
      </w:r>
    </w:p>
    <w:p w14:paraId="4DE60207" w14:textId="77777777" w:rsidR="00FA3C68" w:rsidRPr="00404ABA" w:rsidRDefault="00FA3C68" w:rsidP="00ED5632">
      <w:pPr>
        <w:spacing w:line="360" w:lineRule="auto"/>
        <w:ind w:left="-284" w:right="-472"/>
        <w:rPr>
          <w:rFonts w:ascii="Arial" w:hAnsi="Arial" w:cs="Arial"/>
          <w:bCs/>
          <w:lang w:val="en-US"/>
        </w:rPr>
      </w:pPr>
      <w:r w:rsidRPr="00404ABA">
        <w:rPr>
          <w:rFonts w:ascii="Arial" w:hAnsi="Arial" w:cs="Arial"/>
          <w:bCs/>
          <w:lang w:val="en-US"/>
        </w:rPr>
        <w:t xml:space="preserve">If lifeguarding arrangements are not provided at the pool then the visit leader will bear the full responsibility for ensuring swimming safety, and approval to lead the activity will be required via EVOLVE. </w:t>
      </w:r>
    </w:p>
    <w:p w14:paraId="0BE8A568" w14:textId="238D1D49" w:rsidR="00FA3C68" w:rsidRPr="00404ABA" w:rsidRDefault="00FA3C68" w:rsidP="00ED5632">
      <w:pPr>
        <w:spacing w:line="240" w:lineRule="auto"/>
        <w:ind w:left="-284" w:right="-472"/>
        <w:rPr>
          <w:rFonts w:ascii="Arial" w:hAnsi="Arial" w:cs="Arial"/>
          <w:bCs/>
          <w:u w:val="single"/>
          <w:lang w:val="en-US"/>
        </w:rPr>
      </w:pPr>
      <w:r w:rsidRPr="00404ABA">
        <w:rPr>
          <w:rFonts w:ascii="Arial" w:hAnsi="Arial" w:cs="Arial"/>
          <w:bCs/>
          <w:lang w:val="en-US"/>
        </w:rPr>
        <w:t xml:space="preserve">The following awards/qualifications apply: </w:t>
      </w:r>
      <w:r w:rsidRPr="00404ABA">
        <w:rPr>
          <w:rFonts w:ascii="Arial" w:hAnsi="Arial" w:cs="Arial"/>
          <w:bCs/>
          <w:lang w:val="en-US"/>
        </w:rPr>
        <w:br/>
      </w:r>
      <w:r w:rsidRPr="00404ABA">
        <w:rPr>
          <w:rFonts w:ascii="Arial" w:hAnsi="Arial" w:cs="Arial"/>
          <w:bCs/>
          <w:u w:val="single"/>
          <w:lang w:val="en-US"/>
        </w:rPr>
        <w:br/>
        <w:t xml:space="preserve">For free swimming activity </w:t>
      </w:r>
    </w:p>
    <w:p w14:paraId="771E389B" w14:textId="5439AE4A" w:rsidR="00FA3C68" w:rsidRPr="00404ABA" w:rsidRDefault="00FA3C68" w:rsidP="00ED5632">
      <w:pPr>
        <w:pStyle w:val="ListParagraph"/>
        <w:numPr>
          <w:ilvl w:val="0"/>
          <w:numId w:val="34"/>
        </w:numPr>
        <w:spacing w:line="240" w:lineRule="auto"/>
        <w:ind w:right="-472"/>
        <w:rPr>
          <w:rFonts w:ascii="Arial" w:hAnsi="Arial" w:cs="Arial"/>
          <w:bCs/>
          <w:lang w:val="en-US"/>
        </w:rPr>
      </w:pPr>
      <w:r w:rsidRPr="00404ABA">
        <w:rPr>
          <w:rFonts w:ascii="Arial" w:hAnsi="Arial" w:cs="Arial"/>
          <w:bCs/>
          <w:lang w:val="en-US"/>
        </w:rPr>
        <w:t xml:space="preserve">A valid RLSS UK National Pool Lifeguard Qualification (NPLQ), or equivalent in the country visited - see </w:t>
      </w:r>
      <w:hyperlink r:id="rId81" w:history="1">
        <w:r w:rsidR="00AF6434" w:rsidRPr="00404ABA">
          <w:rPr>
            <w:rStyle w:val="Hyperlink"/>
            <w:rFonts w:ascii="Arial" w:hAnsi="Arial" w:cs="Arial"/>
            <w:bCs/>
            <w:color w:val="auto"/>
            <w:lang w:val="en-US"/>
          </w:rPr>
          <w:t>www.lifesavers.org.uk</w:t>
        </w:r>
      </w:hyperlink>
      <w:r w:rsidR="00AF6434" w:rsidRPr="00404ABA">
        <w:rPr>
          <w:rFonts w:ascii="Arial" w:hAnsi="Arial" w:cs="Arial"/>
          <w:bCs/>
          <w:lang w:val="en-US"/>
        </w:rPr>
        <w:t xml:space="preserve"> </w:t>
      </w:r>
      <w:r w:rsidRPr="00404ABA">
        <w:rPr>
          <w:rFonts w:ascii="Arial" w:hAnsi="Arial" w:cs="Arial"/>
          <w:bCs/>
          <w:lang w:val="en-US"/>
        </w:rPr>
        <w:t xml:space="preserve"> </w:t>
      </w:r>
    </w:p>
    <w:p w14:paraId="70CB0A0E" w14:textId="77777777" w:rsidR="006024F8" w:rsidRPr="00404ABA" w:rsidRDefault="00FA3C68" w:rsidP="00ED5632">
      <w:pPr>
        <w:spacing w:line="240" w:lineRule="auto"/>
        <w:ind w:left="-284" w:right="-472"/>
        <w:rPr>
          <w:rFonts w:ascii="Arial" w:eastAsia="MS Mincho" w:hAnsi="Arial" w:cs="Arial"/>
          <w:bCs/>
          <w:u w:val="single"/>
          <w:lang w:val="en-US"/>
        </w:rPr>
      </w:pPr>
      <w:r w:rsidRPr="00404ABA">
        <w:rPr>
          <w:rFonts w:ascii="Arial" w:hAnsi="Arial" w:cs="Arial"/>
          <w:bCs/>
          <w:u w:val="single"/>
          <w:lang w:val="en-US"/>
        </w:rPr>
        <w:t>For structured or programmed activity</w:t>
      </w:r>
      <w:r w:rsidRPr="00404ABA">
        <w:rPr>
          <w:rFonts w:ascii="MS Gothic" w:eastAsia="MS Gothic" w:hAnsi="MS Gothic" w:cs="MS Gothic" w:hint="eastAsia"/>
          <w:bCs/>
          <w:u w:val="single"/>
          <w:lang w:val="en-US"/>
        </w:rPr>
        <w:t> </w:t>
      </w:r>
    </w:p>
    <w:p w14:paraId="5100C7DA" w14:textId="4E5D4032" w:rsidR="006024F8" w:rsidRPr="00404ABA" w:rsidRDefault="00FA3C68" w:rsidP="00ED5632">
      <w:pPr>
        <w:pStyle w:val="ListParagraph"/>
        <w:numPr>
          <w:ilvl w:val="0"/>
          <w:numId w:val="34"/>
        </w:numPr>
        <w:spacing w:line="240" w:lineRule="auto"/>
        <w:ind w:right="-472"/>
        <w:rPr>
          <w:rFonts w:ascii="Arial" w:hAnsi="Arial" w:cs="Arial"/>
          <w:bCs/>
          <w:lang w:val="en-US"/>
        </w:rPr>
      </w:pPr>
      <w:r w:rsidRPr="00404ABA">
        <w:rPr>
          <w:rFonts w:ascii="Arial" w:hAnsi="Arial" w:cs="Arial"/>
          <w:bCs/>
          <w:lang w:val="en-US"/>
        </w:rPr>
        <w:t>A valid RLSS UK National Rescue Award for Swimming Te</w:t>
      </w:r>
      <w:r w:rsidR="006024F8" w:rsidRPr="00404ABA">
        <w:rPr>
          <w:rFonts w:ascii="Arial" w:hAnsi="Arial" w:cs="Arial"/>
          <w:bCs/>
          <w:lang w:val="en-US"/>
        </w:rPr>
        <w:t xml:space="preserve">achers and Coaches (NRASTAC) or </w:t>
      </w:r>
      <w:r w:rsidRPr="00404ABA">
        <w:rPr>
          <w:rFonts w:ascii="Arial" w:hAnsi="Arial" w:cs="Arial"/>
          <w:bCs/>
          <w:lang w:val="en-US"/>
        </w:rPr>
        <w:t xml:space="preserve">equivalent - see </w:t>
      </w:r>
      <w:hyperlink r:id="rId82" w:history="1">
        <w:r w:rsidR="00AF6434" w:rsidRPr="00404ABA">
          <w:rPr>
            <w:rStyle w:val="Hyperlink"/>
            <w:rFonts w:ascii="Arial" w:hAnsi="Arial" w:cs="Arial"/>
            <w:bCs/>
            <w:color w:val="auto"/>
            <w:lang w:val="en-US"/>
          </w:rPr>
          <w:t>www.lifesavers.org.uk</w:t>
        </w:r>
      </w:hyperlink>
      <w:r w:rsidR="00AF6434" w:rsidRPr="00404ABA">
        <w:rPr>
          <w:rFonts w:ascii="Arial" w:hAnsi="Arial" w:cs="Arial"/>
          <w:bCs/>
          <w:lang w:val="en-US"/>
        </w:rPr>
        <w:t xml:space="preserve"> </w:t>
      </w:r>
      <w:r w:rsidRPr="00404ABA">
        <w:rPr>
          <w:rFonts w:ascii="Arial" w:hAnsi="Arial" w:cs="Arial"/>
          <w:bCs/>
          <w:lang w:val="en-US"/>
        </w:rPr>
        <w:t xml:space="preserve"> </w:t>
      </w:r>
      <w:r w:rsidRPr="00404ABA">
        <w:rPr>
          <w:rFonts w:ascii="Arial" w:hAnsi="Arial" w:cs="Arial"/>
          <w:bCs/>
          <w:i/>
          <w:iCs/>
          <w:lang w:val="en-US"/>
        </w:rPr>
        <w:t>or</w:t>
      </w:r>
      <w:r w:rsidRPr="00404ABA">
        <w:rPr>
          <w:rFonts w:ascii="MS Gothic" w:eastAsia="MS Gothic" w:hAnsi="MS Gothic" w:cs="MS Gothic" w:hint="eastAsia"/>
          <w:bCs/>
          <w:i/>
          <w:iCs/>
          <w:lang w:val="en-US"/>
        </w:rPr>
        <w:t> </w:t>
      </w:r>
    </w:p>
    <w:p w14:paraId="74C3EB19" w14:textId="0EBF03C8" w:rsidR="00FA3C68" w:rsidRPr="00404ABA" w:rsidRDefault="00FA3C68" w:rsidP="00ED5632">
      <w:pPr>
        <w:pStyle w:val="ListParagraph"/>
        <w:numPr>
          <w:ilvl w:val="0"/>
          <w:numId w:val="34"/>
        </w:numPr>
        <w:spacing w:line="240" w:lineRule="auto"/>
        <w:ind w:right="-472"/>
        <w:rPr>
          <w:rFonts w:ascii="Arial" w:hAnsi="Arial" w:cs="Arial"/>
          <w:bCs/>
          <w:lang w:val="en-US"/>
        </w:rPr>
      </w:pPr>
      <w:r w:rsidRPr="00404ABA">
        <w:rPr>
          <w:rFonts w:ascii="Arial" w:hAnsi="Arial" w:cs="Arial"/>
          <w:bCs/>
          <w:lang w:val="en-US"/>
        </w:rPr>
        <w:t xml:space="preserve">A valid RLSS UK Water Safety Management Award (WSMA), with appropriate endorsement. </w:t>
      </w:r>
    </w:p>
    <w:p w14:paraId="6A74A63D" w14:textId="181A5777" w:rsidR="006024F8" w:rsidRPr="00404ABA" w:rsidRDefault="00FA3C68" w:rsidP="00ED5632">
      <w:pPr>
        <w:spacing w:line="240" w:lineRule="auto"/>
        <w:ind w:left="-284" w:right="-472"/>
        <w:rPr>
          <w:rFonts w:ascii="Arial" w:hAnsi="Arial" w:cs="Arial"/>
          <w:b/>
          <w:bCs/>
          <w:lang w:val="en-US"/>
        </w:rPr>
      </w:pPr>
      <w:r w:rsidRPr="00404ABA">
        <w:rPr>
          <w:rFonts w:ascii="Arial" w:hAnsi="Arial" w:cs="Arial"/>
          <w:bCs/>
          <w:lang w:val="en-US"/>
        </w:rPr>
        <w:t xml:space="preserve">- see </w:t>
      </w:r>
      <w:hyperlink r:id="rId83" w:history="1">
        <w:r w:rsidR="00AF6434" w:rsidRPr="00404ABA">
          <w:rPr>
            <w:rStyle w:val="Hyperlink"/>
            <w:rFonts w:ascii="Arial" w:hAnsi="Arial" w:cs="Arial"/>
            <w:bCs/>
            <w:color w:val="auto"/>
            <w:lang w:val="en-US"/>
          </w:rPr>
          <w:t>www.lifesavers.org.uk</w:t>
        </w:r>
      </w:hyperlink>
      <w:r w:rsidR="00AF6434" w:rsidRPr="00404ABA">
        <w:rPr>
          <w:rFonts w:ascii="Arial" w:hAnsi="Arial" w:cs="Arial"/>
          <w:b/>
          <w:bCs/>
          <w:lang w:val="en-US"/>
        </w:rPr>
        <w:t xml:space="preserve"> </w:t>
      </w:r>
      <w:r w:rsidRPr="00404ABA">
        <w:rPr>
          <w:rFonts w:ascii="Arial" w:hAnsi="Arial" w:cs="Arial"/>
          <w:b/>
          <w:bCs/>
          <w:lang w:val="en-US"/>
        </w:rPr>
        <w:t xml:space="preserve"> </w:t>
      </w:r>
    </w:p>
    <w:p w14:paraId="7AF42B0C" w14:textId="77777777" w:rsidR="00FA3C68" w:rsidRPr="00404ABA" w:rsidRDefault="00FA3C68" w:rsidP="00ED5632">
      <w:pPr>
        <w:spacing w:line="240" w:lineRule="auto"/>
        <w:ind w:left="-284" w:right="-472"/>
        <w:rPr>
          <w:rFonts w:ascii="Arial" w:hAnsi="Arial" w:cs="Arial"/>
          <w:bCs/>
          <w:lang w:val="en-US"/>
        </w:rPr>
      </w:pPr>
      <w:r w:rsidRPr="00404ABA">
        <w:rPr>
          <w:rFonts w:ascii="Arial" w:hAnsi="Arial" w:cs="Arial"/>
          <w:bCs/>
          <w:lang w:val="en-US"/>
        </w:rPr>
        <w:t xml:space="preserve">The role of the lifeguard is: </w:t>
      </w:r>
    </w:p>
    <w:p w14:paraId="04245B75" w14:textId="459A39E3" w:rsidR="00FA3C68" w:rsidRPr="00404ABA" w:rsidRDefault="00FA3C68" w:rsidP="00ED5632">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directly supervise the pool and the pool users, exercising appropriate levels of control. (Note: the lifeguard should remain on the poolside at all times except in the case of an emergency) </w:t>
      </w:r>
      <w:r w:rsidRPr="00404ABA">
        <w:rPr>
          <w:rFonts w:ascii="MS Gothic" w:eastAsia="MS Gothic" w:hAnsi="MS Gothic" w:cs="MS Gothic" w:hint="eastAsia"/>
          <w:bCs/>
          <w:lang w:val="en-US"/>
        </w:rPr>
        <w:t> </w:t>
      </w:r>
    </w:p>
    <w:p w14:paraId="01D540CB" w14:textId="48AB8225" w:rsidR="00FA3C68" w:rsidRPr="00404ABA" w:rsidRDefault="00FA3C68" w:rsidP="00ED5632">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If necessary, brief pool users in advance regarding rules (eg. no diving, running, etc.). </w:t>
      </w:r>
      <w:r w:rsidRPr="00404ABA">
        <w:rPr>
          <w:rFonts w:ascii="MS Gothic" w:eastAsia="MS Gothic" w:hAnsi="MS Gothic" w:cs="MS Gothic" w:hint="eastAsia"/>
          <w:bCs/>
          <w:lang w:val="en-US"/>
        </w:rPr>
        <w:t> </w:t>
      </w:r>
    </w:p>
    <w:p w14:paraId="6D236271" w14:textId="76ACA69F" w:rsidR="00FA3C68" w:rsidRPr="00404ABA" w:rsidRDefault="00FA3C68" w:rsidP="00ED5632">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communicate effectively with pool users. </w:t>
      </w:r>
      <w:r w:rsidRPr="00404ABA">
        <w:rPr>
          <w:rFonts w:ascii="MS Gothic" w:eastAsia="MS Gothic" w:hAnsi="MS Gothic" w:cs="MS Gothic" w:hint="eastAsia"/>
          <w:bCs/>
          <w:lang w:val="en-US"/>
        </w:rPr>
        <w:t> </w:t>
      </w:r>
    </w:p>
    <w:p w14:paraId="018479D3" w14:textId="58811227" w:rsidR="00FA3C68" w:rsidRPr="00404ABA" w:rsidRDefault="00FA3C68" w:rsidP="00ED5632">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anticipate problems and prevent accidents. </w:t>
      </w:r>
      <w:r w:rsidRPr="00404ABA">
        <w:rPr>
          <w:rFonts w:ascii="MS Gothic" w:eastAsia="MS Gothic" w:hAnsi="MS Gothic" w:cs="MS Gothic" w:hint="eastAsia"/>
          <w:bCs/>
          <w:lang w:val="en-US"/>
        </w:rPr>
        <w:t> </w:t>
      </w:r>
    </w:p>
    <w:p w14:paraId="524245EE" w14:textId="6F8B4BE0" w:rsidR="00FA3C68" w:rsidRPr="00404ABA" w:rsidRDefault="00FA3C68" w:rsidP="00ED5632">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intervene to prevent behaviour which is unsafe. </w:t>
      </w:r>
      <w:r w:rsidRPr="00404ABA">
        <w:rPr>
          <w:rFonts w:ascii="MS Gothic" w:eastAsia="MS Gothic" w:hAnsi="MS Gothic" w:cs="MS Gothic" w:hint="eastAsia"/>
          <w:bCs/>
          <w:lang w:val="en-US"/>
        </w:rPr>
        <w:t> </w:t>
      </w:r>
    </w:p>
    <w:p w14:paraId="538190BB" w14:textId="4DEAC2A4" w:rsidR="00FA3C68" w:rsidRPr="00404ABA" w:rsidRDefault="00FA3C68" w:rsidP="00ED5632">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carry out a rescue from the water. </w:t>
      </w:r>
      <w:r w:rsidRPr="00404ABA">
        <w:rPr>
          <w:rFonts w:ascii="MS Gothic" w:eastAsia="MS Gothic" w:hAnsi="MS Gothic" w:cs="MS Gothic" w:hint="eastAsia"/>
          <w:bCs/>
          <w:lang w:val="en-US"/>
        </w:rPr>
        <w:t> </w:t>
      </w:r>
    </w:p>
    <w:p w14:paraId="5EF903FA" w14:textId="4239E791" w:rsidR="009E35EB" w:rsidRPr="00404ABA" w:rsidRDefault="00FA3C68" w:rsidP="00ED5632">
      <w:pPr>
        <w:pStyle w:val="ListParagraph"/>
        <w:numPr>
          <w:ilvl w:val="0"/>
          <w:numId w:val="35"/>
        </w:numPr>
        <w:spacing w:line="240" w:lineRule="auto"/>
        <w:ind w:left="180" w:right="-472"/>
        <w:rPr>
          <w:rFonts w:ascii="Arial" w:hAnsi="Arial" w:cs="Arial"/>
          <w:bCs/>
          <w:lang w:val="en-US"/>
        </w:rPr>
      </w:pPr>
      <w:r w:rsidRPr="00404ABA">
        <w:rPr>
          <w:rFonts w:ascii="Arial" w:hAnsi="Arial" w:cs="Arial"/>
          <w:bCs/>
          <w:lang w:val="en-US"/>
        </w:rPr>
        <w:t xml:space="preserve">To give immediate first aid to any casualty. </w:t>
      </w:r>
      <w:r w:rsidRPr="00404ABA">
        <w:rPr>
          <w:rFonts w:ascii="MS Gothic" w:eastAsia="MS Gothic" w:hAnsi="MS Gothic" w:cs="MS Gothic" w:hint="eastAsia"/>
          <w:bCs/>
          <w:lang w:val="en-US"/>
        </w:rPr>
        <w:t> </w:t>
      </w:r>
    </w:p>
    <w:p w14:paraId="7991871B" w14:textId="62F2F22F" w:rsidR="009E35EB" w:rsidRPr="00404ABA" w:rsidRDefault="00FA3C68" w:rsidP="00ED5632">
      <w:pPr>
        <w:spacing w:line="360" w:lineRule="auto"/>
        <w:ind w:left="-270" w:right="-472"/>
        <w:rPr>
          <w:rFonts w:ascii="Arial" w:hAnsi="Arial" w:cs="Arial"/>
          <w:bCs/>
          <w:lang w:val="en-US"/>
        </w:rPr>
      </w:pPr>
      <w:r w:rsidRPr="00404ABA">
        <w:rPr>
          <w:rFonts w:ascii="Arial" w:hAnsi="Arial" w:cs="Arial"/>
          <w:bCs/>
          <w:lang w:val="en-US"/>
        </w:rPr>
        <w:lastRenderedPageBreak/>
        <w:t xml:space="preserve">The above must be accomplished in the context of the normal operating procedures and the emergency plan for the pool, which should be considered before swimming takes place. Full familiarisation of the systems described should be walked through at the pool. </w:t>
      </w:r>
      <w:r w:rsidR="00B00DF0" w:rsidRPr="00404ABA">
        <w:rPr>
          <w:rFonts w:ascii="Arial" w:hAnsi="Arial" w:cs="Arial"/>
          <w:bCs/>
          <w:lang w:val="en-US"/>
        </w:rPr>
        <w:t>Employees</w:t>
      </w:r>
      <w:r w:rsidRPr="00404ABA">
        <w:rPr>
          <w:rFonts w:ascii="Arial" w:hAnsi="Arial" w:cs="Arial"/>
          <w:bCs/>
          <w:lang w:val="en-US"/>
        </w:rPr>
        <w:t xml:space="preserve"> must be aware of the procedures in the event of an emergency, and who at the v</w:t>
      </w:r>
      <w:r w:rsidR="00B00DF0" w:rsidRPr="00404ABA">
        <w:rPr>
          <w:rFonts w:ascii="Arial" w:hAnsi="Arial" w:cs="Arial"/>
          <w:bCs/>
          <w:lang w:val="en-US"/>
        </w:rPr>
        <w:t>enue will provide back up. Employees</w:t>
      </w:r>
      <w:r w:rsidRPr="00404ABA">
        <w:rPr>
          <w:rFonts w:ascii="Arial" w:hAnsi="Arial" w:cs="Arial"/>
          <w:bCs/>
          <w:lang w:val="en-US"/>
        </w:rPr>
        <w:t xml:space="preserve"> should also know if they have exclusive use of the pool, as other pool users may increase the supervision role of your lifeguard. If a </w:t>
      </w:r>
      <w:r w:rsidR="00B00DF0" w:rsidRPr="00404ABA">
        <w:rPr>
          <w:rFonts w:ascii="Arial" w:hAnsi="Arial" w:cs="Arial"/>
          <w:bCs/>
          <w:lang w:val="en-US"/>
        </w:rPr>
        <w:t xml:space="preserve">pupil </w:t>
      </w:r>
      <w:r w:rsidRPr="00404ABA">
        <w:rPr>
          <w:rFonts w:ascii="Arial" w:hAnsi="Arial" w:cs="Arial"/>
          <w:bCs/>
          <w:lang w:val="en-US"/>
        </w:rPr>
        <w:t>holds an appropriate qualification then their role should be emergency lifeguard action, and supervision should remain the responsibili</w:t>
      </w:r>
      <w:r w:rsidR="00B00DF0" w:rsidRPr="00404ABA">
        <w:rPr>
          <w:rFonts w:ascii="Arial" w:hAnsi="Arial" w:cs="Arial"/>
          <w:bCs/>
          <w:lang w:val="en-US"/>
        </w:rPr>
        <w:t>ty of the establishment’s employees.</w:t>
      </w:r>
      <w:r w:rsidRPr="00404ABA">
        <w:rPr>
          <w:rFonts w:ascii="Arial" w:hAnsi="Arial" w:cs="Arial"/>
          <w:bCs/>
          <w:lang w:val="en-US"/>
        </w:rPr>
        <w:t xml:space="preserve"> </w:t>
      </w:r>
    </w:p>
    <w:p w14:paraId="7B88ED9F" w14:textId="489C2842" w:rsidR="009E35EB" w:rsidRPr="00404ABA" w:rsidRDefault="00FA3C68" w:rsidP="00ED5632">
      <w:pPr>
        <w:spacing w:line="240" w:lineRule="auto"/>
        <w:ind w:left="-180" w:right="-472" w:hanging="90"/>
        <w:rPr>
          <w:rFonts w:ascii="Arial" w:hAnsi="Arial" w:cs="Arial"/>
          <w:bCs/>
          <w:lang w:val="en-US"/>
        </w:rPr>
      </w:pPr>
      <w:r w:rsidRPr="00404ABA">
        <w:rPr>
          <w:rFonts w:ascii="Arial" w:hAnsi="Arial" w:cs="Arial"/>
          <w:bCs/>
          <w:lang w:val="en-US"/>
        </w:rPr>
        <w:t>Refer to: ‘</w:t>
      </w:r>
      <w:hyperlink r:id="rId84" w:history="1">
        <w:r w:rsidRPr="00404ABA">
          <w:rPr>
            <w:rStyle w:val="Hyperlink"/>
            <w:rFonts w:ascii="Arial" w:hAnsi="Arial" w:cs="Arial"/>
            <w:bCs/>
            <w:color w:val="auto"/>
            <w:lang w:val="en-US"/>
          </w:rPr>
          <w:t>Swimming in a Swimming Pool’</w:t>
        </w:r>
      </w:hyperlink>
      <w:r w:rsidRPr="00404ABA">
        <w:rPr>
          <w:rFonts w:ascii="Arial" w:hAnsi="Arial" w:cs="Arial"/>
          <w:bCs/>
          <w:lang w:val="en-US"/>
        </w:rPr>
        <w:t xml:space="preserve"> in National Guidance </w:t>
      </w:r>
      <w:hyperlink r:id="rId85" w:history="1">
        <w:r w:rsidR="009E35EB" w:rsidRPr="00404ABA">
          <w:rPr>
            <w:rStyle w:val="Hyperlink"/>
            <w:rFonts w:ascii="Arial" w:hAnsi="Arial" w:cs="Arial"/>
            <w:bCs/>
            <w:color w:val="auto"/>
            <w:lang w:val="en-US"/>
          </w:rPr>
          <w:t>www.oeapng.info</w:t>
        </w:r>
      </w:hyperlink>
      <w:r w:rsidR="009E35EB" w:rsidRPr="00404ABA">
        <w:rPr>
          <w:rFonts w:ascii="Arial" w:hAnsi="Arial" w:cs="Arial"/>
          <w:bCs/>
          <w:lang w:val="en-US"/>
        </w:rPr>
        <w:t xml:space="preserve"> </w:t>
      </w:r>
      <w:r w:rsidRPr="00404ABA">
        <w:rPr>
          <w:rFonts w:ascii="Arial" w:hAnsi="Arial" w:cs="Arial"/>
          <w:bCs/>
          <w:lang w:val="en-US"/>
        </w:rPr>
        <w:t xml:space="preserve"> </w:t>
      </w:r>
      <w:r w:rsidRPr="00404ABA">
        <w:rPr>
          <w:rFonts w:ascii="MS Gothic" w:eastAsia="MS Gothic" w:hAnsi="MS Gothic" w:cs="MS Gothic" w:hint="eastAsia"/>
          <w:bCs/>
          <w:lang w:val="en-US"/>
        </w:rPr>
        <w:t> </w:t>
      </w:r>
    </w:p>
    <w:p w14:paraId="537FA990" w14:textId="688C9E04" w:rsidR="006024F8" w:rsidRPr="00404ABA" w:rsidRDefault="00FA3C68" w:rsidP="00ED5632">
      <w:pPr>
        <w:spacing w:line="360" w:lineRule="auto"/>
        <w:ind w:left="-270" w:right="-472"/>
        <w:rPr>
          <w:rFonts w:ascii="Arial" w:hAnsi="Arial" w:cs="Arial"/>
          <w:bCs/>
          <w:lang w:val="en-US"/>
        </w:rPr>
      </w:pPr>
      <w:r w:rsidRPr="00404ABA">
        <w:rPr>
          <w:rFonts w:ascii="Arial" w:hAnsi="Arial" w:cs="Arial"/>
          <w:bCs/>
          <w:lang w:val="en-US"/>
        </w:rPr>
        <w:t>Open water swimming (ie not in a swimming pool and not a ‘water-margin’ activity)</w:t>
      </w:r>
      <w:r w:rsidR="004679D7" w:rsidRPr="00404ABA">
        <w:rPr>
          <w:rFonts w:ascii="Arial" w:eastAsia="MS Mincho" w:hAnsi="Arial" w:cs="Arial"/>
          <w:bCs/>
          <w:lang w:val="en-US"/>
        </w:rPr>
        <w:t xml:space="preserve"> </w:t>
      </w:r>
      <w:r w:rsidR="00C02DA4" w:rsidRPr="00404ABA">
        <w:rPr>
          <w:rFonts w:ascii="Arial" w:hAnsi="Arial" w:cs="Arial"/>
          <w:bCs/>
          <w:lang w:val="en-US"/>
        </w:rPr>
        <w:t>Trust</w:t>
      </w:r>
      <w:r w:rsidR="004679D7" w:rsidRPr="00404ABA">
        <w:rPr>
          <w:rFonts w:ascii="Arial" w:hAnsi="Arial" w:cs="Arial"/>
          <w:bCs/>
          <w:lang w:val="en-US"/>
        </w:rPr>
        <w:t xml:space="preserve"> Approval </w:t>
      </w:r>
      <w:r w:rsidRPr="00404ABA">
        <w:rPr>
          <w:rFonts w:ascii="Arial" w:hAnsi="Arial" w:cs="Arial"/>
          <w:bCs/>
          <w:lang w:val="en-US"/>
        </w:rPr>
        <w:t>is required via EVOLVE. Particular consideration should be given to t</w:t>
      </w:r>
      <w:r w:rsidR="006024F8" w:rsidRPr="00404ABA">
        <w:rPr>
          <w:rFonts w:ascii="Arial" w:hAnsi="Arial" w:cs="Arial"/>
          <w:bCs/>
          <w:lang w:val="en-US"/>
        </w:rPr>
        <w:t xml:space="preserve">he following factors: </w:t>
      </w:r>
    </w:p>
    <w:p w14:paraId="58DA52DB" w14:textId="77777777" w:rsidR="006024F8" w:rsidRPr="00404ABA" w:rsidRDefault="00FA3C68" w:rsidP="00ED5632">
      <w:pPr>
        <w:pStyle w:val="ListParagraph"/>
        <w:numPr>
          <w:ilvl w:val="0"/>
          <w:numId w:val="36"/>
        </w:numPr>
        <w:spacing w:line="240" w:lineRule="auto"/>
        <w:ind w:left="-270" w:right="-472" w:firstLine="0"/>
        <w:rPr>
          <w:rFonts w:ascii="Arial" w:eastAsia="MS Mincho" w:hAnsi="Arial" w:cs="Arial"/>
          <w:bCs/>
          <w:lang w:val="en-US"/>
        </w:rPr>
      </w:pPr>
      <w:r w:rsidRPr="00404ABA">
        <w:rPr>
          <w:rFonts w:ascii="Arial" w:hAnsi="Arial" w:cs="Arial"/>
          <w:bCs/>
          <w:lang w:val="en-US"/>
        </w:rPr>
        <w:t>Unknown locations and hazards, especially overseas.</w:t>
      </w:r>
    </w:p>
    <w:p w14:paraId="2F6A9CC0" w14:textId="77777777" w:rsidR="006024F8" w:rsidRPr="00404ABA" w:rsidRDefault="00FA3C68" w:rsidP="00ED5632">
      <w:pPr>
        <w:pStyle w:val="ListParagraph"/>
        <w:numPr>
          <w:ilvl w:val="0"/>
          <w:numId w:val="36"/>
        </w:numPr>
        <w:spacing w:line="240" w:lineRule="auto"/>
        <w:ind w:left="-270" w:right="-472" w:firstLine="0"/>
        <w:rPr>
          <w:rFonts w:ascii="Arial" w:eastAsia="MS Mincho" w:hAnsi="Arial" w:cs="Arial"/>
          <w:bCs/>
          <w:lang w:val="en-US"/>
        </w:rPr>
      </w:pPr>
      <w:r w:rsidRPr="00404ABA">
        <w:rPr>
          <w:rFonts w:ascii="Arial" w:hAnsi="Arial" w:cs="Arial"/>
          <w:bCs/>
          <w:lang w:val="en-US"/>
        </w:rPr>
        <w:t>Changing environmental conditions.</w:t>
      </w:r>
    </w:p>
    <w:p w14:paraId="4141003E" w14:textId="40205C2F" w:rsidR="006024F8" w:rsidRPr="00404ABA" w:rsidRDefault="00FA3C68" w:rsidP="00ED5632">
      <w:pPr>
        <w:pStyle w:val="ListParagraph"/>
        <w:numPr>
          <w:ilvl w:val="0"/>
          <w:numId w:val="36"/>
        </w:numPr>
        <w:spacing w:line="240" w:lineRule="auto"/>
        <w:ind w:left="-270" w:right="-472" w:firstLine="0"/>
        <w:rPr>
          <w:rFonts w:ascii="Arial" w:eastAsia="MS Mincho" w:hAnsi="Arial" w:cs="Arial"/>
          <w:bCs/>
          <w:lang w:val="en-US"/>
        </w:rPr>
      </w:pPr>
      <w:r w:rsidRPr="00404ABA">
        <w:rPr>
          <w:rFonts w:ascii="Arial" w:hAnsi="Arial" w:cs="Arial"/>
          <w:bCs/>
          <w:lang w:val="en-US"/>
        </w:rPr>
        <w:t xml:space="preserve">Supervisor complacency. </w:t>
      </w:r>
    </w:p>
    <w:p w14:paraId="155F1C2F" w14:textId="77777777" w:rsidR="006024F8" w:rsidRPr="00404ABA" w:rsidRDefault="00FA3C68" w:rsidP="00ED5632">
      <w:pPr>
        <w:pStyle w:val="ListParagraph"/>
        <w:numPr>
          <w:ilvl w:val="0"/>
          <w:numId w:val="36"/>
        </w:numPr>
        <w:spacing w:line="240" w:lineRule="auto"/>
        <w:ind w:left="-270" w:right="-472" w:firstLine="0"/>
        <w:rPr>
          <w:rFonts w:ascii="Arial" w:eastAsia="MS Mincho" w:hAnsi="Arial" w:cs="Arial"/>
          <w:bCs/>
          <w:lang w:val="en-US"/>
        </w:rPr>
      </w:pPr>
      <w:r w:rsidRPr="00404ABA">
        <w:rPr>
          <w:rFonts w:ascii="Arial" w:hAnsi="Arial" w:cs="Arial"/>
          <w:bCs/>
          <w:lang w:val="en-US"/>
        </w:rPr>
        <w:t>Adherence to local advice.</w:t>
      </w:r>
    </w:p>
    <w:p w14:paraId="26C03DC4" w14:textId="77777777" w:rsidR="006024F8" w:rsidRPr="00404ABA"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404ABA">
        <w:rPr>
          <w:rFonts w:ascii="Arial" w:hAnsi="Arial" w:cs="Arial"/>
          <w:bCs/>
          <w:lang w:val="en-US"/>
        </w:rPr>
        <w:t xml:space="preserve">Preparation and knowledge of young people, ie. is it a planned activity? </w:t>
      </w:r>
      <w:r w:rsidRPr="00404ABA">
        <w:rPr>
          <w:rFonts w:ascii="MS Gothic" w:eastAsia="MS Gothic" w:hAnsi="MS Gothic" w:cs="MS Gothic" w:hint="eastAsia"/>
          <w:bCs/>
          <w:lang w:val="en-US"/>
        </w:rPr>
        <w:t> </w:t>
      </w:r>
      <w:r w:rsidRPr="00404ABA">
        <w:rPr>
          <w:rFonts w:ascii="Arial" w:hAnsi="Arial" w:cs="Arial"/>
          <w:bCs/>
          <w:lang w:val="en-US"/>
        </w:rPr>
        <w:t>The designated lifeguard must be dedicated exclusively to the group, and the location used must fall within the RNLI/RLSS definition of a ‘safer bathing area’. Local advice must always be sought. For free swimming activity</w:t>
      </w:r>
      <w:r w:rsidRPr="00404ABA">
        <w:rPr>
          <w:rFonts w:ascii="MS Gothic" w:eastAsia="MS Gothic" w:hAnsi="MS Gothic" w:cs="MS Gothic" w:hint="eastAsia"/>
          <w:bCs/>
          <w:lang w:val="en-US"/>
        </w:rPr>
        <w:t> </w:t>
      </w:r>
    </w:p>
    <w:p w14:paraId="554226C0" w14:textId="77777777" w:rsidR="006024F8" w:rsidRPr="00404ABA"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404ABA">
        <w:rPr>
          <w:rFonts w:ascii="Arial" w:hAnsi="Arial" w:cs="Arial"/>
          <w:bCs/>
          <w:lang w:val="en-US"/>
        </w:rPr>
        <w:t>A valid National Beach Lifeguard Qualification (NBLQ) or equivalent in the country visited, see www.lifesavers.org.uk</w:t>
      </w:r>
      <w:r w:rsidR="009E35EB" w:rsidRPr="00404ABA">
        <w:rPr>
          <w:rFonts w:ascii="Arial" w:hAnsi="Arial" w:cs="Arial"/>
          <w:bCs/>
          <w:lang w:val="en-US"/>
        </w:rPr>
        <w:t xml:space="preserve"> </w:t>
      </w:r>
      <w:r w:rsidRPr="00404ABA">
        <w:rPr>
          <w:rFonts w:ascii="Arial" w:hAnsi="Arial" w:cs="Arial"/>
          <w:bCs/>
          <w:lang w:val="en-US"/>
        </w:rPr>
        <w:t xml:space="preserve"> Note: this is for beach/sea only, not inland water. </w:t>
      </w:r>
      <w:r w:rsidRPr="00404ABA">
        <w:rPr>
          <w:rFonts w:ascii="Arial" w:hAnsi="Arial" w:cs="Arial"/>
          <w:bCs/>
          <w:i/>
          <w:iCs/>
          <w:lang w:val="en-US"/>
        </w:rPr>
        <w:t xml:space="preserve">or </w:t>
      </w:r>
      <w:r w:rsidRPr="00404ABA">
        <w:rPr>
          <w:rFonts w:ascii="Arial" w:hAnsi="Arial" w:cs="Arial"/>
          <w:bCs/>
          <w:lang w:val="en-US"/>
        </w:rPr>
        <w:t xml:space="preserve">For structured or programmed activity </w:t>
      </w:r>
    </w:p>
    <w:p w14:paraId="41842B1A" w14:textId="77777777" w:rsidR="006024F8" w:rsidRPr="00404ABA"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404ABA">
        <w:rPr>
          <w:rFonts w:ascii="Arial" w:hAnsi="Arial" w:cs="Arial"/>
          <w:bCs/>
          <w:lang w:val="en-US"/>
        </w:rPr>
        <w:t xml:space="preserve">A valid RLSS UK National Rescue Award for Swimming Teachers and Coaches (NRASTAC) or equivalent - see </w:t>
      </w:r>
      <w:hyperlink r:id="rId86" w:history="1">
        <w:r w:rsidR="00AF6434" w:rsidRPr="00404ABA">
          <w:rPr>
            <w:rStyle w:val="Hyperlink"/>
            <w:rFonts w:ascii="Arial" w:hAnsi="Arial" w:cs="Arial"/>
            <w:bCs/>
            <w:color w:val="auto"/>
            <w:lang w:val="en-US"/>
          </w:rPr>
          <w:t>www.lifesavers.org.uk</w:t>
        </w:r>
      </w:hyperlink>
      <w:r w:rsidR="00AF6434" w:rsidRPr="00404ABA">
        <w:rPr>
          <w:rFonts w:ascii="Arial" w:hAnsi="Arial" w:cs="Arial"/>
          <w:bCs/>
          <w:lang w:val="en-US"/>
        </w:rPr>
        <w:t xml:space="preserve"> </w:t>
      </w:r>
      <w:r w:rsidRPr="00404ABA">
        <w:rPr>
          <w:rFonts w:ascii="Arial" w:hAnsi="Arial" w:cs="Arial"/>
          <w:bCs/>
          <w:lang w:val="en-US"/>
        </w:rPr>
        <w:t xml:space="preserve"> </w:t>
      </w:r>
      <w:r w:rsidRPr="00404ABA">
        <w:rPr>
          <w:rFonts w:ascii="Arial" w:hAnsi="Arial" w:cs="Arial"/>
          <w:bCs/>
          <w:i/>
          <w:iCs/>
          <w:lang w:val="en-US"/>
        </w:rPr>
        <w:t xml:space="preserve">or </w:t>
      </w:r>
      <w:r w:rsidRPr="00404ABA">
        <w:rPr>
          <w:rFonts w:ascii="MS Gothic" w:eastAsia="MS Gothic" w:hAnsi="MS Gothic" w:cs="MS Gothic" w:hint="eastAsia"/>
          <w:bCs/>
          <w:lang w:val="en-US"/>
        </w:rPr>
        <w:t> </w:t>
      </w:r>
    </w:p>
    <w:p w14:paraId="17416491" w14:textId="277AE551" w:rsidR="00AF6434" w:rsidRPr="00404ABA"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404ABA">
        <w:rPr>
          <w:rFonts w:ascii="Arial" w:hAnsi="Arial" w:cs="Arial"/>
          <w:bCs/>
          <w:lang w:val="en-US"/>
        </w:rPr>
        <w:t xml:space="preserve">A valid RLSS UK Water Safety Management Award (WSMA), with appropriate endorsement. (available from 2013) see </w:t>
      </w:r>
      <w:hyperlink r:id="rId87" w:history="1">
        <w:r w:rsidR="00AF6434" w:rsidRPr="00404ABA">
          <w:rPr>
            <w:rStyle w:val="Hyperlink"/>
            <w:rFonts w:ascii="Arial" w:hAnsi="Arial" w:cs="Arial"/>
            <w:bCs/>
            <w:color w:val="auto"/>
            <w:lang w:val="en-US"/>
          </w:rPr>
          <w:t>www.lifesavers.org.uk</w:t>
        </w:r>
      </w:hyperlink>
      <w:r w:rsidR="00AF6434" w:rsidRPr="00404ABA">
        <w:rPr>
          <w:rFonts w:ascii="Arial" w:hAnsi="Arial" w:cs="Arial"/>
          <w:bCs/>
          <w:lang w:val="en-US"/>
        </w:rPr>
        <w:t xml:space="preserve"> </w:t>
      </w:r>
      <w:r w:rsidRPr="00404ABA">
        <w:rPr>
          <w:rFonts w:ascii="Arial" w:hAnsi="Arial" w:cs="Arial"/>
          <w:bCs/>
          <w:lang w:val="en-US"/>
        </w:rPr>
        <w:t xml:space="preserve"> </w:t>
      </w:r>
      <w:r w:rsidRPr="00404ABA">
        <w:rPr>
          <w:rFonts w:ascii="MS Gothic" w:eastAsia="MS Gothic" w:hAnsi="MS Gothic" w:cs="MS Gothic" w:hint="eastAsia"/>
          <w:bCs/>
          <w:lang w:val="en-US"/>
        </w:rPr>
        <w:t> </w:t>
      </w:r>
    </w:p>
    <w:p w14:paraId="185873AE" w14:textId="7CBDCC9C" w:rsidR="00FA3C68" w:rsidRPr="00404ABA" w:rsidRDefault="006703EF" w:rsidP="00ED5632">
      <w:pPr>
        <w:spacing w:line="240" w:lineRule="auto"/>
        <w:ind w:left="-270" w:right="-472"/>
        <w:rPr>
          <w:rFonts w:ascii="Arial" w:hAnsi="Arial" w:cs="Arial"/>
          <w:bCs/>
          <w:lang w:val="en-US"/>
        </w:rPr>
      </w:pPr>
      <w:r w:rsidRPr="00404ABA">
        <w:rPr>
          <w:rFonts w:ascii="Arial" w:hAnsi="Arial" w:cs="Arial"/>
          <w:bCs/>
          <w:lang w:val="en-US"/>
        </w:rPr>
        <w:t>Refer to ‘</w:t>
      </w:r>
      <w:hyperlink r:id="rId88" w:history="1">
        <w:r w:rsidRPr="00404ABA">
          <w:rPr>
            <w:rStyle w:val="Hyperlink"/>
            <w:rFonts w:ascii="Arial" w:hAnsi="Arial" w:cs="Arial"/>
            <w:bCs/>
            <w:color w:val="auto"/>
            <w:lang w:val="en-US"/>
          </w:rPr>
          <w:t>Natural Water Bathing</w:t>
        </w:r>
      </w:hyperlink>
      <w:r w:rsidRPr="00404ABA">
        <w:rPr>
          <w:rFonts w:ascii="Arial" w:hAnsi="Arial" w:cs="Arial"/>
          <w:bCs/>
          <w:lang w:val="en-US"/>
        </w:rPr>
        <w:t xml:space="preserve">’ </w:t>
      </w:r>
      <w:r w:rsidR="00FA3C68" w:rsidRPr="00404ABA">
        <w:rPr>
          <w:rFonts w:ascii="Arial" w:hAnsi="Arial" w:cs="Arial"/>
          <w:bCs/>
          <w:lang w:val="en-US"/>
        </w:rPr>
        <w:t xml:space="preserve"> in National Guidance </w:t>
      </w:r>
      <w:hyperlink r:id="rId89" w:history="1">
        <w:r w:rsidR="00AF6434" w:rsidRPr="00404ABA">
          <w:rPr>
            <w:rStyle w:val="Hyperlink"/>
            <w:rFonts w:ascii="Arial" w:hAnsi="Arial" w:cs="Arial"/>
            <w:bCs/>
            <w:color w:val="auto"/>
            <w:lang w:val="en-US"/>
          </w:rPr>
          <w:t>www.oeapng.info</w:t>
        </w:r>
      </w:hyperlink>
      <w:r w:rsidR="00AF6434" w:rsidRPr="00404ABA">
        <w:rPr>
          <w:rFonts w:ascii="Arial" w:hAnsi="Arial" w:cs="Arial"/>
          <w:bCs/>
          <w:lang w:val="en-US"/>
        </w:rPr>
        <w:t xml:space="preserve"> </w:t>
      </w:r>
      <w:r w:rsidR="00FA3C68" w:rsidRPr="00404ABA">
        <w:rPr>
          <w:rFonts w:ascii="Arial" w:hAnsi="Arial" w:cs="Arial"/>
          <w:bCs/>
          <w:lang w:val="en-US"/>
        </w:rPr>
        <w:t xml:space="preserve"> </w:t>
      </w:r>
      <w:r w:rsidR="00FA3C68" w:rsidRPr="00404ABA">
        <w:rPr>
          <w:rFonts w:ascii="MS Gothic" w:eastAsia="MS Gothic" w:hAnsi="MS Gothic" w:cs="MS Gothic" w:hint="eastAsia"/>
          <w:bCs/>
          <w:lang w:val="en-US"/>
        </w:rPr>
        <w:t> </w:t>
      </w:r>
    </w:p>
    <w:p w14:paraId="2179585E" w14:textId="58DD8402" w:rsidR="00031DE9" w:rsidRPr="00404ABA" w:rsidRDefault="00031DE9" w:rsidP="00404ABA">
      <w:pPr>
        <w:pStyle w:val="Heading1"/>
      </w:pPr>
      <w:r w:rsidRPr="00404ABA">
        <w:t xml:space="preserve">Water-Margin Activities </w:t>
      </w:r>
      <w:r w:rsidRPr="00404ABA">
        <w:br/>
        <w:t xml:space="preserve">This section applies to: </w:t>
      </w:r>
    </w:p>
    <w:p w14:paraId="473FD4E1" w14:textId="77777777" w:rsidR="00031DE9" w:rsidRPr="00404ABA" w:rsidRDefault="00031DE9" w:rsidP="00ED5632">
      <w:pPr>
        <w:spacing w:line="360" w:lineRule="auto"/>
        <w:ind w:left="-270" w:right="-472"/>
        <w:rPr>
          <w:rFonts w:ascii="Arial" w:hAnsi="Arial" w:cs="Arial"/>
          <w:lang w:val="en-US"/>
        </w:rPr>
      </w:pPr>
      <w:r w:rsidRPr="00404ABA">
        <w:rPr>
          <w:rFonts w:ascii="Arial" w:hAnsi="Arial" w:cs="Arial"/>
          <w:bCs/>
          <w:lang w:val="en-US"/>
        </w:rPr>
        <w:t xml:space="preserve">Activities that take place near or in water – such as a walk along a riverbank or seashore, collecting samples from ponds and streams, or paddling or walking in gentle, shallow water*. It does not apply to swimming and other activities that require water safety or rescue qualifications and equipment, or water-going craft. </w:t>
      </w:r>
    </w:p>
    <w:p w14:paraId="76D6A78F" w14:textId="740D23E8" w:rsidR="00031DE9" w:rsidRPr="00404ABA" w:rsidRDefault="00031DE9" w:rsidP="00ED5632">
      <w:pPr>
        <w:spacing w:line="240" w:lineRule="auto"/>
        <w:ind w:left="-284" w:right="-472" w:firstLine="14"/>
        <w:rPr>
          <w:rFonts w:ascii="Arial" w:hAnsi="Arial" w:cs="Arial"/>
          <w:lang w:val="en-US"/>
        </w:rPr>
      </w:pPr>
      <w:r w:rsidRPr="00404ABA">
        <w:rPr>
          <w:rFonts w:ascii="Arial" w:hAnsi="Arial" w:cs="Arial"/>
          <w:lang w:val="en-US"/>
        </w:rPr>
        <w:t>* ‘gentle’ means hardly moving at all.</w:t>
      </w:r>
      <w:r w:rsidRPr="00404ABA">
        <w:rPr>
          <w:rFonts w:ascii="MS Gothic" w:eastAsia="MS Gothic" w:hAnsi="MS Gothic" w:cs="MS Gothic" w:hint="eastAsia"/>
          <w:lang w:val="en-US"/>
        </w:rPr>
        <w:t> </w:t>
      </w:r>
      <w:r w:rsidRPr="00404ABA">
        <w:rPr>
          <w:rFonts w:ascii="Arial" w:hAnsi="Arial" w:cs="Arial"/>
          <w:lang w:val="en-US"/>
        </w:rPr>
        <w:t xml:space="preserve">‘shallow’ typically means up to the knees of the participants. </w:t>
      </w:r>
      <w:r w:rsidRPr="00404ABA">
        <w:rPr>
          <w:rFonts w:ascii="Arial" w:hAnsi="Arial" w:cs="Arial"/>
          <w:lang w:val="en-US"/>
        </w:rPr>
        <w:br/>
      </w:r>
    </w:p>
    <w:p w14:paraId="23E70167" w14:textId="5CB7F89C" w:rsidR="00031DE9" w:rsidRPr="00404ABA" w:rsidRDefault="00B00DF0" w:rsidP="00ED5632">
      <w:pPr>
        <w:spacing w:line="360" w:lineRule="auto"/>
        <w:ind w:left="-270" w:right="-472"/>
        <w:rPr>
          <w:rFonts w:ascii="Arial" w:hAnsi="Arial" w:cs="Arial"/>
          <w:lang w:val="en-US"/>
        </w:rPr>
      </w:pPr>
      <w:r w:rsidRPr="00404ABA">
        <w:rPr>
          <w:rFonts w:ascii="Arial" w:hAnsi="Arial" w:cs="Arial"/>
          <w:lang w:val="en-US"/>
        </w:rPr>
        <w:t xml:space="preserve">Employees </w:t>
      </w:r>
      <w:r w:rsidR="00031DE9" w:rsidRPr="00404ABA">
        <w:rPr>
          <w:rFonts w:ascii="Arial" w:hAnsi="Arial" w:cs="Arial"/>
          <w:lang w:val="en-US"/>
        </w:rPr>
        <w:t xml:space="preserve">should ensure that the intended outcomes of the activity are balanced with all reasonably practicable safety precautions. </w:t>
      </w:r>
    </w:p>
    <w:p w14:paraId="702D87FC" w14:textId="09C3CCD8" w:rsidR="00031DE9" w:rsidRPr="00404ABA" w:rsidRDefault="00031DE9" w:rsidP="00ED5632">
      <w:pPr>
        <w:spacing w:line="240" w:lineRule="auto"/>
        <w:ind w:left="-270" w:right="-472"/>
        <w:rPr>
          <w:rFonts w:ascii="Arial" w:hAnsi="Arial" w:cs="Arial"/>
          <w:lang w:val="en-US"/>
        </w:rPr>
      </w:pPr>
      <w:r w:rsidRPr="00404ABA">
        <w:rPr>
          <w:rFonts w:ascii="Arial" w:hAnsi="Arial" w:cs="Arial"/>
          <w:lang w:val="en-US"/>
        </w:rPr>
        <w:lastRenderedPageBreak/>
        <w:t>At the outset the leader must decide whether the activity:</w:t>
      </w:r>
      <w:r w:rsidRPr="00404ABA">
        <w:rPr>
          <w:rFonts w:ascii="MS Gothic" w:eastAsia="MS Gothic" w:hAnsi="MS Gothic" w:cs="MS Gothic" w:hint="eastAsia"/>
          <w:lang w:val="en-US"/>
        </w:rPr>
        <w:t> </w:t>
      </w:r>
      <w:r w:rsidR="00FA3C68" w:rsidRPr="00404ABA">
        <w:rPr>
          <w:rFonts w:ascii="Arial" w:hAnsi="Arial" w:cs="Arial"/>
          <w:lang w:val="en-US"/>
        </w:rPr>
        <w:br/>
      </w:r>
      <w:r w:rsidR="00FA3C68" w:rsidRPr="00404ABA">
        <w:rPr>
          <w:rFonts w:ascii="Arial" w:hAnsi="Arial" w:cs="Arial"/>
          <w:lang w:val="en-US"/>
        </w:rPr>
        <w:br/>
      </w:r>
      <w:r w:rsidRPr="00404ABA">
        <w:rPr>
          <w:rFonts w:ascii="Arial" w:hAnsi="Arial" w:cs="Arial"/>
          <w:lang w:val="en-US"/>
        </w:rPr>
        <w:t xml:space="preserve">a) Falls </w:t>
      </w:r>
      <w:r w:rsidRPr="00404ABA">
        <w:rPr>
          <w:rFonts w:ascii="Arial" w:hAnsi="Arial" w:cs="Arial"/>
          <w:b/>
          <w:bCs/>
          <w:lang w:val="en-US"/>
        </w:rPr>
        <w:t xml:space="preserve">within </w:t>
      </w:r>
      <w:r w:rsidRPr="00404ABA">
        <w:rPr>
          <w:rFonts w:ascii="Arial" w:hAnsi="Arial" w:cs="Arial"/>
          <w:lang w:val="en-US"/>
        </w:rPr>
        <w:t xml:space="preserve">the definition in bold above - in which case the below guidance applies, </w:t>
      </w:r>
    </w:p>
    <w:p w14:paraId="1DC6B7E6" w14:textId="77777777" w:rsidR="00031DE9" w:rsidRPr="00404ABA" w:rsidRDefault="00031DE9" w:rsidP="00ED5632">
      <w:pPr>
        <w:spacing w:line="240" w:lineRule="auto"/>
        <w:ind w:left="-270" w:right="-472"/>
        <w:rPr>
          <w:rFonts w:ascii="Arial" w:hAnsi="Arial" w:cs="Arial"/>
          <w:lang w:val="en-US"/>
        </w:rPr>
      </w:pPr>
      <w:r w:rsidRPr="00404ABA">
        <w:rPr>
          <w:rFonts w:ascii="Arial" w:hAnsi="Arial" w:cs="Arial"/>
          <w:i/>
          <w:iCs/>
          <w:lang w:val="en-US"/>
        </w:rPr>
        <w:t xml:space="preserve">or </w:t>
      </w:r>
    </w:p>
    <w:p w14:paraId="0DA35918" w14:textId="77777777" w:rsidR="004679D7" w:rsidRPr="00404ABA" w:rsidRDefault="00031DE9" w:rsidP="00ED5632">
      <w:pPr>
        <w:spacing w:line="360" w:lineRule="auto"/>
        <w:ind w:left="-270" w:right="-472"/>
        <w:rPr>
          <w:rFonts w:ascii="Arial" w:hAnsi="Arial" w:cs="Arial"/>
          <w:lang w:val="en-US"/>
        </w:rPr>
      </w:pPr>
      <w:r w:rsidRPr="00404ABA">
        <w:rPr>
          <w:rFonts w:ascii="Arial" w:hAnsi="Arial" w:cs="Arial"/>
          <w:lang w:val="en-US"/>
        </w:rPr>
        <w:t xml:space="preserve">b) </w:t>
      </w:r>
      <w:r w:rsidRPr="00404ABA">
        <w:rPr>
          <w:rFonts w:ascii="Arial" w:hAnsi="Arial" w:cs="Arial"/>
          <w:b/>
          <w:bCs/>
          <w:lang w:val="en-US"/>
        </w:rPr>
        <w:t xml:space="preserve">Exceeds </w:t>
      </w:r>
      <w:r w:rsidRPr="00404ABA">
        <w:rPr>
          <w:rFonts w:ascii="Arial" w:hAnsi="Arial" w:cs="Arial"/>
          <w:lang w:val="en-US"/>
        </w:rPr>
        <w:t xml:space="preserve">the definition in bold above - in which case this is a water-based adventurous activity and </w:t>
      </w:r>
      <w:r w:rsidR="00FA3C68" w:rsidRPr="00404ABA">
        <w:rPr>
          <w:rFonts w:ascii="Arial" w:hAnsi="Arial" w:cs="Arial"/>
          <w:lang w:val="en-US"/>
        </w:rPr>
        <w:t>the below section ‘Water-based Activities’</w:t>
      </w:r>
      <w:r w:rsidR="004679D7" w:rsidRPr="00404ABA">
        <w:rPr>
          <w:rFonts w:ascii="Arial" w:hAnsi="Arial" w:cs="Arial"/>
          <w:lang w:val="en-US"/>
        </w:rPr>
        <w:t xml:space="preserve"> applies.</w:t>
      </w:r>
    </w:p>
    <w:p w14:paraId="1CF238B7" w14:textId="7DDB7EBB" w:rsidR="00031DE9" w:rsidRPr="00404ABA" w:rsidRDefault="00B00DF0" w:rsidP="00ED5632">
      <w:pPr>
        <w:spacing w:line="360" w:lineRule="auto"/>
        <w:ind w:left="-270" w:right="-472"/>
        <w:rPr>
          <w:rFonts w:ascii="Arial" w:hAnsi="Arial" w:cs="Arial"/>
          <w:lang w:val="en-US"/>
        </w:rPr>
      </w:pPr>
      <w:r w:rsidRPr="00404ABA">
        <w:rPr>
          <w:rFonts w:ascii="Arial" w:hAnsi="Arial" w:cs="Arial"/>
          <w:lang w:val="en-US"/>
        </w:rPr>
        <w:t xml:space="preserve">All employees </w:t>
      </w:r>
      <w:r w:rsidR="00031DE9" w:rsidRPr="00404ABA">
        <w:rPr>
          <w:rFonts w:ascii="Arial" w:hAnsi="Arial" w:cs="Arial"/>
          <w:lang w:val="en-US"/>
        </w:rPr>
        <w:t xml:space="preserve">involved in water-margin activities should be conversant with the guidance contained within </w:t>
      </w:r>
      <w:r w:rsidR="00031DE9" w:rsidRPr="00404ABA">
        <w:rPr>
          <w:rFonts w:ascii="Arial" w:hAnsi="Arial" w:cs="Arial"/>
          <w:iCs/>
          <w:u w:val="single"/>
          <w:lang w:val="en-US"/>
        </w:rPr>
        <w:t>Group Safety at Water Margins</w:t>
      </w:r>
      <w:r w:rsidR="00FA3C68" w:rsidRPr="00404ABA">
        <w:rPr>
          <w:rFonts w:ascii="Arial" w:hAnsi="Arial" w:cs="Arial"/>
          <w:iCs/>
          <w:u w:val="single"/>
          <w:lang w:val="en-US"/>
        </w:rPr>
        <w:t>.</w:t>
      </w:r>
      <w:r w:rsidR="00031DE9" w:rsidRPr="00404ABA">
        <w:rPr>
          <w:rFonts w:ascii="Arial" w:hAnsi="Arial" w:cs="Arial"/>
          <w:i/>
          <w:iCs/>
          <w:lang w:val="en-US"/>
        </w:rPr>
        <w:t xml:space="preserve"> </w:t>
      </w:r>
      <w:r w:rsidR="00031DE9" w:rsidRPr="00404ABA">
        <w:rPr>
          <w:rFonts w:ascii="Arial" w:hAnsi="Arial" w:cs="Arial"/>
          <w:lang w:val="en-US"/>
        </w:rPr>
        <w:t>This document must be made available to all supervising adults in advance of the visit</w:t>
      </w:r>
      <w:r w:rsidR="00FA3C68" w:rsidRPr="00404ABA">
        <w:rPr>
          <w:rFonts w:ascii="Arial" w:hAnsi="Arial" w:cs="Arial"/>
          <w:lang w:val="en-US"/>
        </w:rPr>
        <w:t xml:space="preserve"> and can be found in Evolve resources</w:t>
      </w:r>
      <w:r w:rsidR="00031DE9" w:rsidRPr="00404ABA">
        <w:rPr>
          <w:rFonts w:ascii="Arial" w:hAnsi="Arial" w:cs="Arial"/>
          <w:lang w:val="en-US"/>
        </w:rPr>
        <w:t xml:space="preserve">. </w:t>
      </w:r>
    </w:p>
    <w:p w14:paraId="13768B71" w14:textId="77777777" w:rsidR="00031DE9" w:rsidRPr="00404ABA" w:rsidRDefault="00031DE9" w:rsidP="00ED5632">
      <w:pPr>
        <w:spacing w:line="360" w:lineRule="auto"/>
        <w:ind w:left="-270" w:right="-472"/>
        <w:rPr>
          <w:rFonts w:ascii="Arial" w:hAnsi="Arial" w:cs="Arial"/>
          <w:lang w:val="en-US"/>
        </w:rPr>
      </w:pPr>
      <w:r w:rsidRPr="00404ABA">
        <w:rPr>
          <w:rFonts w:ascii="Arial" w:hAnsi="Arial" w:cs="Arial"/>
          <w:lang w:val="en-US"/>
        </w:rPr>
        <w:t xml:space="preserve">As with all visits, where appropriate there should be an approved alternative ‘Plan B’ that could be used where conditions dictate, and for which parental consent has been obtained if necessary. </w:t>
      </w:r>
    </w:p>
    <w:p w14:paraId="22D108E4" w14:textId="7EFD7D7A" w:rsidR="003D7C95" w:rsidRPr="00404ABA" w:rsidRDefault="00FA3C68" w:rsidP="00ED5632">
      <w:pPr>
        <w:spacing w:line="360" w:lineRule="auto"/>
        <w:ind w:left="-270" w:right="-472"/>
        <w:rPr>
          <w:rFonts w:ascii="Arial" w:hAnsi="Arial" w:cs="Arial"/>
          <w:lang w:val="en-US"/>
        </w:rPr>
      </w:pPr>
      <w:r w:rsidRPr="00404ABA">
        <w:rPr>
          <w:rFonts w:ascii="Arial" w:hAnsi="Arial" w:cs="Arial"/>
          <w:lang w:val="en-US"/>
        </w:rPr>
        <w:t xml:space="preserve">The </w:t>
      </w:r>
      <w:r w:rsidR="00031DE9" w:rsidRPr="00404ABA">
        <w:rPr>
          <w:rFonts w:ascii="Arial" w:hAnsi="Arial" w:cs="Arial"/>
          <w:lang w:val="en-US"/>
        </w:rPr>
        <w:t xml:space="preserve"> leader must have previous relevant experience, and must have been be assessed as competent to lead the activity by the EVC and/or </w:t>
      </w:r>
      <w:r w:rsidR="002700EB">
        <w:rPr>
          <w:rFonts w:ascii="Arial" w:hAnsi="Arial" w:cs="Arial"/>
          <w:lang w:val="en-US"/>
        </w:rPr>
        <w:t>Principal</w:t>
      </w:r>
      <w:r w:rsidR="00031DE9" w:rsidRPr="00404ABA">
        <w:rPr>
          <w:rFonts w:ascii="Arial" w:hAnsi="Arial" w:cs="Arial"/>
          <w:lang w:val="en-US"/>
        </w:rPr>
        <w:t xml:space="preserve">. </w:t>
      </w:r>
    </w:p>
    <w:p w14:paraId="10AB9BCC" w14:textId="484ED2E4" w:rsidR="00FA3C68" w:rsidRPr="00404ABA" w:rsidRDefault="00031DE9" w:rsidP="00ED5632">
      <w:pPr>
        <w:spacing w:line="360" w:lineRule="auto"/>
        <w:ind w:left="-270" w:right="-472"/>
        <w:rPr>
          <w:rFonts w:ascii="Arial" w:hAnsi="Arial" w:cs="Arial"/>
          <w:b/>
          <w:bCs/>
          <w:lang w:val="en-US"/>
        </w:rPr>
      </w:pPr>
      <w:r w:rsidRPr="00404ABA">
        <w:rPr>
          <w:rFonts w:ascii="Arial" w:hAnsi="Arial" w:cs="Arial"/>
          <w:lang w:val="en-US"/>
        </w:rPr>
        <w:t>Refer to ‘</w:t>
      </w:r>
      <w:hyperlink r:id="rId90" w:history="1">
        <w:r w:rsidRPr="00404ABA">
          <w:rPr>
            <w:rStyle w:val="Hyperlink"/>
            <w:rFonts w:ascii="Arial" w:hAnsi="Arial" w:cs="Arial"/>
            <w:color w:val="auto"/>
            <w:lang w:val="en-US"/>
          </w:rPr>
          <w:t>Natural Water Bathing</w:t>
        </w:r>
      </w:hyperlink>
      <w:r w:rsidRPr="00404ABA">
        <w:rPr>
          <w:rFonts w:ascii="Arial" w:hAnsi="Arial" w:cs="Arial"/>
          <w:lang w:val="en-US"/>
        </w:rPr>
        <w:t xml:space="preserve">’ in National Guidance </w:t>
      </w:r>
      <w:hyperlink r:id="rId91" w:history="1">
        <w:r w:rsidR="006703EF" w:rsidRPr="00404ABA">
          <w:rPr>
            <w:rStyle w:val="Hyperlink"/>
            <w:rFonts w:ascii="Arial" w:hAnsi="Arial" w:cs="Arial"/>
            <w:color w:val="auto"/>
            <w:lang w:val="en-US"/>
          </w:rPr>
          <w:t>www.oeapng.info</w:t>
        </w:r>
      </w:hyperlink>
      <w:r w:rsidR="006703EF" w:rsidRPr="00404ABA">
        <w:rPr>
          <w:rFonts w:ascii="Arial" w:hAnsi="Arial" w:cs="Arial"/>
          <w:lang w:val="en-US"/>
        </w:rPr>
        <w:t xml:space="preserve"> </w:t>
      </w:r>
      <w:r w:rsidRPr="00404ABA">
        <w:rPr>
          <w:rFonts w:ascii="Arial" w:hAnsi="Arial" w:cs="Arial"/>
          <w:lang w:val="en-US"/>
        </w:rPr>
        <w:t xml:space="preserve"> </w:t>
      </w:r>
      <w:r w:rsidR="003D7C95" w:rsidRPr="00404ABA">
        <w:rPr>
          <w:rFonts w:ascii="Arial" w:hAnsi="Arial" w:cs="Arial"/>
          <w:b/>
          <w:bCs/>
          <w:lang w:val="en-US"/>
        </w:rPr>
        <w:br/>
      </w:r>
      <w:r w:rsidR="00FA3C68" w:rsidRPr="00404ABA">
        <w:rPr>
          <w:rFonts w:ascii="Arial" w:hAnsi="Arial" w:cs="Arial"/>
          <w:b/>
          <w:bCs/>
          <w:lang w:val="en-US"/>
        </w:rPr>
        <w:br/>
      </w:r>
      <w:r w:rsidR="00FA3C68" w:rsidRPr="00404ABA">
        <w:rPr>
          <w:rStyle w:val="Heading1Char"/>
          <w:sz w:val="22"/>
          <w:szCs w:val="22"/>
        </w:rPr>
        <w:t>Water-Based Activities</w:t>
      </w:r>
      <w:r w:rsidR="00FA3C68" w:rsidRPr="00404ABA">
        <w:rPr>
          <w:rFonts w:ascii="Arial" w:hAnsi="Arial" w:cs="Arial"/>
          <w:b/>
          <w:bCs/>
          <w:color w:val="0000FF"/>
          <w:lang w:val="en-US"/>
        </w:rPr>
        <w:t xml:space="preserve"> </w:t>
      </w:r>
      <w:r w:rsidR="003D7C95" w:rsidRPr="00404ABA">
        <w:rPr>
          <w:rFonts w:ascii="Arial" w:hAnsi="Arial" w:cs="Arial"/>
          <w:lang w:val="en-US"/>
        </w:rPr>
        <w:br/>
      </w:r>
      <w:r w:rsidR="00FA3C68" w:rsidRPr="00404ABA">
        <w:rPr>
          <w:rFonts w:ascii="Arial" w:hAnsi="Arial" w:cs="Arial"/>
          <w:lang w:val="en-US"/>
        </w:rPr>
        <w:t>For clarification between water-margin and water-based activities see above section</w:t>
      </w:r>
    </w:p>
    <w:p w14:paraId="2284A778" w14:textId="7EFC39E6" w:rsidR="00FA3C68" w:rsidRPr="00404ABA" w:rsidRDefault="00C02DA4" w:rsidP="00ED5632">
      <w:pPr>
        <w:spacing w:line="360" w:lineRule="auto"/>
        <w:ind w:left="-270" w:right="-472"/>
        <w:rPr>
          <w:rFonts w:ascii="Arial" w:hAnsi="Arial" w:cs="Arial"/>
          <w:lang w:val="en-US"/>
        </w:rPr>
      </w:pPr>
      <w:r w:rsidRPr="00404ABA">
        <w:rPr>
          <w:rFonts w:ascii="Arial" w:hAnsi="Arial" w:cs="Arial"/>
          <w:lang w:val="en-US"/>
        </w:rPr>
        <w:t>The Enquire Learning Trust</w:t>
      </w:r>
      <w:r w:rsidR="00FA3C68" w:rsidRPr="00404ABA">
        <w:rPr>
          <w:rFonts w:ascii="Arial" w:hAnsi="Arial" w:cs="Arial"/>
          <w:lang w:val="en-US"/>
        </w:rPr>
        <w:t xml:space="preserve"> acknowledges the immense educational benefits that water-based activities can potentially bring to young people, and fully supports and encourages water-based activities that are correctly planned, managed, and conducted. </w:t>
      </w:r>
    </w:p>
    <w:p w14:paraId="74BAEC5E" w14:textId="6D36BA9D" w:rsidR="003D7C95" w:rsidRPr="00404ABA" w:rsidRDefault="00B00DF0" w:rsidP="00ED5632">
      <w:pPr>
        <w:spacing w:line="360" w:lineRule="auto"/>
        <w:ind w:left="-270" w:right="-472"/>
        <w:rPr>
          <w:rFonts w:ascii="Arial" w:hAnsi="Arial" w:cs="Arial"/>
          <w:lang w:val="en-US"/>
        </w:rPr>
      </w:pPr>
      <w:r w:rsidRPr="00404ABA">
        <w:rPr>
          <w:rFonts w:ascii="Arial" w:hAnsi="Arial" w:cs="Arial"/>
          <w:lang w:val="en-US"/>
        </w:rPr>
        <w:t xml:space="preserve">Employees </w:t>
      </w:r>
      <w:r w:rsidR="00FA3C68" w:rsidRPr="00404ABA">
        <w:rPr>
          <w:rFonts w:ascii="Arial" w:hAnsi="Arial" w:cs="Arial"/>
          <w:lang w:val="en-US"/>
        </w:rPr>
        <w:t>should ensure that the intended outcomes of the activity are balanced with all reasonably</w:t>
      </w:r>
      <w:r w:rsidR="003D7C95" w:rsidRPr="00404ABA">
        <w:rPr>
          <w:rFonts w:ascii="Arial" w:hAnsi="Arial" w:cs="Arial"/>
          <w:lang w:val="en-US"/>
        </w:rPr>
        <w:t xml:space="preserve"> practicable safety precautions.</w:t>
      </w:r>
    </w:p>
    <w:p w14:paraId="28DA3119" w14:textId="420ABB7F" w:rsidR="00FA3C68" w:rsidRPr="00404ABA" w:rsidRDefault="00FA3C68" w:rsidP="00ED5632">
      <w:pPr>
        <w:spacing w:line="360" w:lineRule="auto"/>
        <w:ind w:left="-270" w:right="-472"/>
        <w:rPr>
          <w:rFonts w:ascii="Arial" w:hAnsi="Arial" w:cs="Arial"/>
          <w:lang w:val="en-US"/>
        </w:rPr>
      </w:pPr>
      <w:r w:rsidRPr="00404ABA">
        <w:rPr>
          <w:rFonts w:ascii="Arial" w:hAnsi="Arial" w:cs="Arial"/>
          <w:lang w:val="en-US"/>
        </w:rPr>
        <w:t xml:space="preserve">The following are not regarded as adventurous activities for the purposes of approval: </w:t>
      </w:r>
    </w:p>
    <w:p w14:paraId="559A45A0" w14:textId="71EBEC1F" w:rsidR="00FA3C68" w:rsidRPr="00404ABA" w:rsidRDefault="00FA3C68" w:rsidP="00ED5632">
      <w:pPr>
        <w:pStyle w:val="ListParagraph"/>
        <w:numPr>
          <w:ilvl w:val="0"/>
          <w:numId w:val="37"/>
        </w:numPr>
        <w:spacing w:line="240" w:lineRule="auto"/>
        <w:ind w:left="-270" w:right="-472" w:firstLine="0"/>
        <w:rPr>
          <w:rFonts w:ascii="Arial" w:hAnsi="Arial" w:cs="Arial"/>
          <w:lang w:val="en-US"/>
        </w:rPr>
      </w:pPr>
      <w:r w:rsidRPr="00404ABA">
        <w:rPr>
          <w:rFonts w:ascii="Arial" w:hAnsi="Arial" w:cs="Arial"/>
          <w:lang w:val="en-US"/>
        </w:rPr>
        <w:t>Swimmin</w:t>
      </w:r>
      <w:r w:rsidR="00166140" w:rsidRPr="00404ABA">
        <w:rPr>
          <w:rFonts w:ascii="Arial" w:hAnsi="Arial" w:cs="Arial"/>
          <w:lang w:val="en-US"/>
        </w:rPr>
        <w:t>g in publicly lifeguarded pools</w:t>
      </w:r>
      <w:r w:rsidRPr="00404ABA">
        <w:rPr>
          <w:rFonts w:ascii="MS Gothic" w:eastAsia="MS Gothic" w:hAnsi="MS Gothic" w:cs="MS Gothic" w:hint="eastAsia"/>
          <w:lang w:val="en-US"/>
        </w:rPr>
        <w:t> </w:t>
      </w:r>
    </w:p>
    <w:p w14:paraId="1A6DF826" w14:textId="02CE4DFD" w:rsidR="00FA3C68" w:rsidRPr="00404ABA" w:rsidRDefault="00FA3C68" w:rsidP="00ED5632">
      <w:pPr>
        <w:pStyle w:val="ListParagraph"/>
        <w:numPr>
          <w:ilvl w:val="0"/>
          <w:numId w:val="37"/>
        </w:numPr>
        <w:spacing w:line="240" w:lineRule="auto"/>
        <w:ind w:left="-270" w:right="-472" w:firstLine="0"/>
        <w:rPr>
          <w:rFonts w:ascii="Arial" w:hAnsi="Arial" w:cs="Arial"/>
          <w:lang w:val="en-US"/>
        </w:rPr>
      </w:pPr>
      <w:r w:rsidRPr="00404ABA">
        <w:rPr>
          <w:rFonts w:ascii="Arial" w:hAnsi="Arial" w:cs="Arial"/>
          <w:lang w:val="en-US"/>
        </w:rPr>
        <w:t>Water-</w:t>
      </w:r>
      <w:r w:rsidR="00166140" w:rsidRPr="00404ABA">
        <w:rPr>
          <w:rFonts w:ascii="Arial" w:hAnsi="Arial" w:cs="Arial"/>
          <w:lang w:val="en-US"/>
        </w:rPr>
        <w:t>margin activities</w:t>
      </w:r>
      <w:r w:rsidRPr="00404ABA">
        <w:rPr>
          <w:rFonts w:ascii="MS Gothic" w:eastAsia="MS Gothic" w:hAnsi="MS Gothic" w:cs="MS Gothic" w:hint="eastAsia"/>
          <w:lang w:val="en-US"/>
        </w:rPr>
        <w:t> </w:t>
      </w:r>
    </w:p>
    <w:p w14:paraId="07D5884C" w14:textId="1E34271A" w:rsidR="00FA3C68" w:rsidRPr="00404ABA" w:rsidRDefault="00FA3C68" w:rsidP="00ED5632">
      <w:pPr>
        <w:spacing w:line="360" w:lineRule="auto"/>
        <w:ind w:left="-270" w:right="-472"/>
        <w:rPr>
          <w:rFonts w:ascii="Arial" w:hAnsi="Arial" w:cs="Arial"/>
          <w:lang w:val="en-US"/>
        </w:rPr>
      </w:pPr>
      <w:r w:rsidRPr="00404ABA">
        <w:rPr>
          <w:rFonts w:ascii="Arial" w:hAnsi="Arial" w:cs="Arial"/>
          <w:lang w:val="en-US"/>
        </w:rPr>
        <w:t>Commercial craft, tourist boat trips, and similar activities for which young people would not normally wear personal buoyancy. With the exception of the above, all other forms of water-based activities are regarded as adventurous ac</w:t>
      </w:r>
      <w:r w:rsidR="00166140" w:rsidRPr="00404ABA">
        <w:rPr>
          <w:rFonts w:ascii="Arial" w:hAnsi="Arial" w:cs="Arial"/>
          <w:lang w:val="en-US"/>
        </w:rPr>
        <w:t>tivities, and as such require the appropriate</w:t>
      </w:r>
      <w:r w:rsidRPr="00404ABA">
        <w:rPr>
          <w:rFonts w:ascii="Arial" w:hAnsi="Arial" w:cs="Arial"/>
          <w:lang w:val="en-US"/>
        </w:rPr>
        <w:t xml:space="preserve"> approval. The responsibility for the safety of participants in an adventurous a</w:t>
      </w:r>
      <w:r w:rsidR="00166140" w:rsidRPr="00404ABA">
        <w:rPr>
          <w:rFonts w:ascii="Arial" w:hAnsi="Arial" w:cs="Arial"/>
          <w:lang w:val="en-US"/>
        </w:rPr>
        <w:t xml:space="preserve">ctivity will rest with either: </w:t>
      </w:r>
      <w:r w:rsidR="00166140" w:rsidRPr="00404ABA">
        <w:rPr>
          <w:rFonts w:ascii="Arial" w:hAnsi="Arial" w:cs="Arial"/>
          <w:lang w:val="en-US"/>
        </w:rPr>
        <w:br/>
      </w:r>
    </w:p>
    <w:p w14:paraId="20740683" w14:textId="2EE36F7B" w:rsidR="003D7C95" w:rsidRPr="00404ABA" w:rsidRDefault="00FA3C68" w:rsidP="00ED5632">
      <w:pPr>
        <w:pStyle w:val="ListParagraph"/>
        <w:numPr>
          <w:ilvl w:val="0"/>
          <w:numId w:val="17"/>
        </w:numPr>
        <w:spacing w:line="240" w:lineRule="auto"/>
        <w:ind w:left="180" w:right="-472" w:hanging="450"/>
        <w:rPr>
          <w:rFonts w:ascii="Arial" w:hAnsi="Arial" w:cs="Arial"/>
        </w:rPr>
      </w:pPr>
      <w:r w:rsidRPr="00404ABA">
        <w:rPr>
          <w:rFonts w:ascii="Arial" w:hAnsi="Arial" w:cs="Arial"/>
          <w:b/>
          <w:bCs/>
        </w:rPr>
        <w:t xml:space="preserve">An external provider </w:t>
      </w:r>
      <w:r w:rsidRPr="00404ABA">
        <w:rPr>
          <w:rFonts w:ascii="Arial" w:hAnsi="Arial" w:cs="Arial"/>
        </w:rPr>
        <w:t xml:space="preserve">- The provider must hold an </w:t>
      </w:r>
      <w:r w:rsidRPr="00404ABA">
        <w:rPr>
          <w:rFonts w:ascii="Arial" w:hAnsi="Arial" w:cs="Arial"/>
          <w:i/>
          <w:iCs/>
        </w:rPr>
        <w:t xml:space="preserve">LOtC Quality Badge </w:t>
      </w:r>
      <w:r w:rsidRPr="00404ABA">
        <w:rPr>
          <w:rFonts w:ascii="Arial" w:hAnsi="Arial" w:cs="Arial"/>
        </w:rPr>
        <w:t xml:space="preserve">or complete a </w:t>
      </w:r>
      <w:hyperlink r:id="rId92" w:history="1">
        <w:r w:rsidRPr="00404ABA">
          <w:rPr>
            <w:rStyle w:val="Hyperlink"/>
            <w:rFonts w:ascii="Arial" w:hAnsi="Arial" w:cs="Arial"/>
            <w:i/>
            <w:iCs/>
            <w:color w:val="auto"/>
          </w:rPr>
          <w:t>Provider Form</w:t>
        </w:r>
      </w:hyperlink>
      <w:r w:rsidRPr="00404ABA">
        <w:rPr>
          <w:rFonts w:ascii="Arial" w:hAnsi="Arial" w:cs="Arial"/>
          <w:i/>
          <w:iCs/>
        </w:rPr>
        <w:t xml:space="preserve"> </w:t>
      </w:r>
      <w:r w:rsidRPr="00404ABA">
        <w:rPr>
          <w:rFonts w:ascii="MS Gothic" w:eastAsia="MS Gothic" w:hAnsi="MS Gothic" w:cs="MS Gothic" w:hint="eastAsia"/>
        </w:rPr>
        <w:t> </w:t>
      </w:r>
    </w:p>
    <w:p w14:paraId="04293C6E" w14:textId="4BDDE276" w:rsidR="006703EF" w:rsidRPr="00404ABA" w:rsidRDefault="00FA3C68" w:rsidP="00ED5632">
      <w:pPr>
        <w:pStyle w:val="ListParagraph"/>
        <w:spacing w:line="240" w:lineRule="auto"/>
        <w:ind w:left="180" w:right="-472" w:hanging="450"/>
        <w:rPr>
          <w:rFonts w:ascii="Arial" w:eastAsia="MS Mincho" w:hAnsi="Arial" w:cs="Arial"/>
        </w:rPr>
      </w:pPr>
      <w:r w:rsidRPr="00404ABA">
        <w:rPr>
          <w:rFonts w:ascii="Arial" w:hAnsi="Arial" w:cs="Arial"/>
        </w:rPr>
        <w:lastRenderedPageBreak/>
        <w:t xml:space="preserve">Note: If a Provider holds an </w:t>
      </w:r>
      <w:r w:rsidRPr="00404ABA">
        <w:rPr>
          <w:rFonts w:ascii="Arial" w:hAnsi="Arial" w:cs="Arial"/>
          <w:i/>
          <w:iCs/>
        </w:rPr>
        <w:t xml:space="preserve">AALA licence </w:t>
      </w:r>
      <w:r w:rsidRPr="00404ABA">
        <w:rPr>
          <w:rFonts w:ascii="Arial" w:hAnsi="Arial" w:cs="Arial"/>
        </w:rPr>
        <w:t xml:space="preserve">(and/or any other accreditation) but not an LOtC Quality Badge, then a Provider Form is still required. </w:t>
      </w:r>
      <w:r w:rsidRPr="00404ABA">
        <w:rPr>
          <w:rFonts w:ascii="MS Gothic" w:eastAsia="MS Gothic" w:hAnsi="MS Gothic" w:cs="MS Gothic" w:hint="eastAsia"/>
        </w:rPr>
        <w:t> </w:t>
      </w:r>
      <w:r w:rsidRPr="00404ABA">
        <w:rPr>
          <w:rFonts w:ascii="Arial" w:hAnsi="Arial" w:cs="Arial"/>
        </w:rPr>
        <w:t xml:space="preserve">Note: Whilst the responsibility for the safety of participants rests with the </w:t>
      </w:r>
      <w:r w:rsidR="00B00DF0" w:rsidRPr="00404ABA">
        <w:rPr>
          <w:rFonts w:ascii="Arial" w:hAnsi="Arial" w:cs="Arial"/>
        </w:rPr>
        <w:t>provider, the accompanying employees</w:t>
      </w:r>
      <w:r w:rsidRPr="00404ABA">
        <w:rPr>
          <w:rFonts w:ascii="Arial" w:hAnsi="Arial" w:cs="Arial"/>
        </w:rPr>
        <w:t xml:space="preserve"> continue to retain a ‘pastoral’ duty of care. </w:t>
      </w:r>
      <w:r w:rsidRPr="00404ABA">
        <w:rPr>
          <w:rFonts w:ascii="MS Gothic" w:eastAsia="MS Gothic" w:hAnsi="MS Gothic" w:cs="MS Gothic" w:hint="eastAsia"/>
        </w:rPr>
        <w:t> </w:t>
      </w:r>
    </w:p>
    <w:p w14:paraId="790533D9" w14:textId="77777777" w:rsidR="003D7C95" w:rsidRPr="00404ABA" w:rsidRDefault="003D7C95" w:rsidP="00ED5632">
      <w:pPr>
        <w:pStyle w:val="ListParagraph"/>
        <w:spacing w:line="240" w:lineRule="auto"/>
        <w:ind w:left="180" w:right="-472" w:hanging="450"/>
        <w:rPr>
          <w:rFonts w:ascii="Arial" w:hAnsi="Arial" w:cs="Arial"/>
        </w:rPr>
      </w:pPr>
    </w:p>
    <w:p w14:paraId="25DA91D2" w14:textId="131DABBB" w:rsidR="00FA3C68" w:rsidRPr="00404ABA" w:rsidRDefault="004679D7" w:rsidP="00ED5632">
      <w:pPr>
        <w:pStyle w:val="ListParagraph"/>
        <w:spacing w:line="240" w:lineRule="auto"/>
        <w:ind w:left="180" w:right="-472" w:hanging="360"/>
        <w:rPr>
          <w:rFonts w:ascii="Arial" w:hAnsi="Arial" w:cs="Arial"/>
        </w:rPr>
      </w:pPr>
      <w:r w:rsidRPr="00404ABA">
        <w:rPr>
          <w:rFonts w:ascii="Arial" w:hAnsi="Arial" w:cs="Arial"/>
          <w:b/>
          <w:bCs/>
          <w:i/>
          <w:iCs/>
        </w:rPr>
        <w:t xml:space="preserve">     </w:t>
      </w:r>
      <w:r w:rsidR="00FA3C68" w:rsidRPr="00404ABA">
        <w:rPr>
          <w:rFonts w:ascii="Arial" w:hAnsi="Arial" w:cs="Arial"/>
          <w:b/>
          <w:bCs/>
          <w:i/>
          <w:iCs/>
        </w:rPr>
        <w:t xml:space="preserve">or </w:t>
      </w:r>
      <w:r w:rsidR="00FA3C68" w:rsidRPr="00404ABA">
        <w:rPr>
          <w:rFonts w:ascii="MS Gothic" w:eastAsia="MS Gothic" w:hAnsi="MS Gothic" w:cs="MS Gothic" w:hint="eastAsia"/>
        </w:rPr>
        <w:t> </w:t>
      </w:r>
    </w:p>
    <w:p w14:paraId="4642CC5B" w14:textId="77777777" w:rsidR="006703EF" w:rsidRPr="00404ABA" w:rsidRDefault="006703EF" w:rsidP="00ED5632">
      <w:pPr>
        <w:pStyle w:val="ListParagraph"/>
        <w:spacing w:line="240" w:lineRule="auto"/>
        <w:ind w:left="180" w:right="-472" w:hanging="450"/>
        <w:rPr>
          <w:rFonts w:ascii="Arial" w:hAnsi="Arial" w:cs="Arial"/>
        </w:rPr>
      </w:pPr>
    </w:p>
    <w:p w14:paraId="4D18E055" w14:textId="12F0CDF6" w:rsidR="00FA3C68" w:rsidRPr="00404ABA" w:rsidRDefault="00FA3C68" w:rsidP="00ED5632">
      <w:pPr>
        <w:pStyle w:val="ListParagraph"/>
        <w:numPr>
          <w:ilvl w:val="0"/>
          <w:numId w:val="17"/>
        </w:numPr>
        <w:spacing w:line="240" w:lineRule="auto"/>
        <w:ind w:left="180" w:right="-472" w:hanging="450"/>
        <w:rPr>
          <w:rFonts w:ascii="Arial" w:hAnsi="Arial" w:cs="Arial"/>
        </w:rPr>
      </w:pPr>
      <w:r w:rsidRPr="00404ABA">
        <w:rPr>
          <w:rFonts w:ascii="Arial" w:hAnsi="Arial" w:cs="Arial"/>
          <w:b/>
          <w:bCs/>
        </w:rPr>
        <w:t xml:space="preserve">A member of your establishment’s staff </w:t>
      </w:r>
      <w:r w:rsidRPr="00404ABA">
        <w:rPr>
          <w:rFonts w:ascii="Arial" w:hAnsi="Arial" w:cs="Arial"/>
        </w:rPr>
        <w:t>- This person must be specifically approv</w:t>
      </w:r>
      <w:r w:rsidR="00166140" w:rsidRPr="00404ABA">
        <w:rPr>
          <w:rFonts w:ascii="Arial" w:hAnsi="Arial" w:cs="Arial"/>
        </w:rPr>
        <w:t>ed by the EVC</w:t>
      </w:r>
      <w:r w:rsidRPr="00404ABA">
        <w:rPr>
          <w:rFonts w:ascii="Arial" w:hAnsi="Arial" w:cs="Arial"/>
        </w:rPr>
        <w:t xml:space="preserve"> to lead the activity, via EVOLVE. </w:t>
      </w:r>
      <w:r w:rsidRPr="00404ABA">
        <w:rPr>
          <w:rFonts w:ascii="MS Gothic" w:eastAsia="MS Gothic" w:hAnsi="MS Gothic" w:cs="MS Gothic" w:hint="eastAsia"/>
        </w:rPr>
        <w:t> </w:t>
      </w:r>
    </w:p>
    <w:p w14:paraId="0BA6A411" w14:textId="77777777" w:rsidR="006703EF" w:rsidRPr="00404ABA" w:rsidRDefault="006703EF" w:rsidP="00ED5632">
      <w:pPr>
        <w:pStyle w:val="ListParagraph"/>
        <w:spacing w:line="240" w:lineRule="auto"/>
        <w:ind w:right="-472"/>
        <w:rPr>
          <w:rFonts w:ascii="Arial" w:hAnsi="Arial" w:cs="Arial"/>
        </w:rPr>
      </w:pPr>
    </w:p>
    <w:p w14:paraId="4E62FBD0" w14:textId="53023CDC" w:rsidR="00FA3C68" w:rsidRPr="00404ABA" w:rsidRDefault="00FA3C68" w:rsidP="00ED5632">
      <w:pPr>
        <w:spacing w:line="360" w:lineRule="auto"/>
        <w:ind w:left="-270" w:right="-472"/>
        <w:rPr>
          <w:rFonts w:ascii="Arial" w:hAnsi="Arial" w:cs="Arial"/>
          <w:lang w:val="en-US"/>
        </w:rPr>
      </w:pPr>
      <w:r w:rsidRPr="00404ABA">
        <w:rPr>
          <w:rFonts w:ascii="Arial" w:hAnsi="Arial" w:cs="Arial"/>
          <w:lang w:val="en-US"/>
        </w:rPr>
        <w:t xml:space="preserve">In order to participate in water-based activities, participants should normally be water confident. Participants who lack water confidence may still be able to take part subject to consideration of all factors, including the activity itself and supervision arrangements. The level of water confidence of all participants must be known by the </w:t>
      </w:r>
      <w:r w:rsidR="00166140" w:rsidRPr="00404ABA">
        <w:rPr>
          <w:rFonts w:ascii="Arial" w:hAnsi="Arial" w:cs="Arial"/>
          <w:lang w:val="en-US"/>
        </w:rPr>
        <w:t>activity</w:t>
      </w:r>
      <w:r w:rsidRPr="00404ABA">
        <w:rPr>
          <w:rFonts w:ascii="Arial" w:hAnsi="Arial" w:cs="Arial"/>
          <w:lang w:val="en-US"/>
        </w:rPr>
        <w:t xml:space="preserve"> leader prior to the commencement of water-based activities. </w:t>
      </w:r>
    </w:p>
    <w:p w14:paraId="466339B9" w14:textId="77777777" w:rsidR="00FA3C68" w:rsidRPr="00404ABA" w:rsidRDefault="00FA3C68" w:rsidP="00ED5632">
      <w:pPr>
        <w:spacing w:line="360" w:lineRule="auto"/>
        <w:ind w:left="-270" w:right="-472"/>
        <w:rPr>
          <w:rFonts w:ascii="Arial" w:hAnsi="Arial" w:cs="Arial"/>
          <w:lang w:val="en-US"/>
        </w:rPr>
      </w:pPr>
      <w:r w:rsidRPr="00404ABA">
        <w:rPr>
          <w:rFonts w:ascii="Arial" w:hAnsi="Arial" w:cs="Arial"/>
          <w:lang w:val="en-US"/>
        </w:rPr>
        <w:t xml:space="preserve">Leaders should have knowledge of the water conditions/hazards (and potential changes) that might be encountered, and prepare accordingly. Local advice must be sought where appropriate, eg coastguard, harbour master, other site users, etc. </w:t>
      </w:r>
    </w:p>
    <w:p w14:paraId="67AA3BE8" w14:textId="77777777" w:rsidR="00FA3C68" w:rsidRPr="00404ABA" w:rsidRDefault="00FA3C68" w:rsidP="00ED5632">
      <w:pPr>
        <w:spacing w:line="360" w:lineRule="auto"/>
        <w:ind w:left="-270" w:right="-472"/>
        <w:rPr>
          <w:rFonts w:ascii="Arial" w:hAnsi="Arial" w:cs="Arial"/>
          <w:lang w:val="en-US"/>
        </w:rPr>
      </w:pPr>
      <w:r w:rsidRPr="00404ABA">
        <w:rPr>
          <w:rFonts w:ascii="Arial" w:hAnsi="Arial" w:cs="Arial"/>
          <w:lang w:val="en-US"/>
        </w:rPr>
        <w:t xml:space="preserve">Personal buoyancy conforming to the appropriate National Governing Body must be worn at all times by all participants in water based activities, except, at the discretion of the activity leader, where the activity: </w:t>
      </w:r>
    </w:p>
    <w:p w14:paraId="08C91AFC" w14:textId="5753B922" w:rsidR="00FA3C68" w:rsidRPr="00404ABA" w:rsidRDefault="00B00DF0" w:rsidP="00ED5632">
      <w:pPr>
        <w:pStyle w:val="ListParagraph"/>
        <w:numPr>
          <w:ilvl w:val="0"/>
          <w:numId w:val="40"/>
        </w:numPr>
        <w:spacing w:line="240" w:lineRule="auto"/>
        <w:ind w:left="180" w:right="-472" w:hanging="450"/>
        <w:rPr>
          <w:rFonts w:ascii="Arial" w:hAnsi="Arial" w:cs="Arial"/>
          <w:lang w:val="en-US"/>
        </w:rPr>
      </w:pPr>
      <w:r w:rsidRPr="00404ABA">
        <w:rPr>
          <w:rFonts w:ascii="Arial" w:hAnsi="Arial" w:cs="Arial"/>
          <w:lang w:val="en-US"/>
        </w:rPr>
        <w:t>T</w:t>
      </w:r>
      <w:r w:rsidR="00FA3C68" w:rsidRPr="00404ABA">
        <w:rPr>
          <w:rFonts w:ascii="Arial" w:hAnsi="Arial" w:cs="Arial"/>
          <w:lang w:val="en-US"/>
        </w:rPr>
        <w:t xml:space="preserve">akes place in a swimming pool, </w:t>
      </w:r>
      <w:r w:rsidR="00FA3C68" w:rsidRPr="00404ABA">
        <w:rPr>
          <w:rFonts w:ascii="Arial" w:hAnsi="Arial" w:cs="Arial"/>
          <w:b/>
          <w:bCs/>
          <w:i/>
          <w:iCs/>
          <w:lang w:val="en-US"/>
        </w:rPr>
        <w:t xml:space="preserve">or </w:t>
      </w:r>
      <w:r w:rsidR="00FA3C68" w:rsidRPr="00404ABA">
        <w:rPr>
          <w:rFonts w:ascii="MS Gothic" w:eastAsia="MS Gothic" w:hAnsi="MS Gothic" w:cs="MS Gothic" w:hint="eastAsia"/>
          <w:lang w:val="en-US"/>
        </w:rPr>
        <w:t> </w:t>
      </w:r>
    </w:p>
    <w:p w14:paraId="261CF803" w14:textId="05CA26F4" w:rsidR="00FA3C68" w:rsidRPr="00404ABA" w:rsidRDefault="00B00DF0" w:rsidP="00ED5632">
      <w:pPr>
        <w:pStyle w:val="ListParagraph"/>
        <w:numPr>
          <w:ilvl w:val="0"/>
          <w:numId w:val="39"/>
        </w:numPr>
        <w:spacing w:line="240" w:lineRule="auto"/>
        <w:ind w:left="180" w:right="-472" w:hanging="450"/>
        <w:rPr>
          <w:rFonts w:ascii="Arial" w:hAnsi="Arial" w:cs="Arial"/>
          <w:lang w:val="en-US"/>
        </w:rPr>
      </w:pPr>
      <w:r w:rsidRPr="00404ABA">
        <w:rPr>
          <w:rFonts w:ascii="Arial" w:hAnsi="Arial" w:cs="Arial"/>
          <w:lang w:val="en-US"/>
        </w:rPr>
        <w:t>I</w:t>
      </w:r>
      <w:r w:rsidR="00FA3C68" w:rsidRPr="00404ABA">
        <w:rPr>
          <w:rFonts w:ascii="Arial" w:hAnsi="Arial" w:cs="Arial"/>
          <w:lang w:val="en-US"/>
        </w:rPr>
        <w:t xml:space="preserve">s ‘swimming’, </w:t>
      </w:r>
      <w:r w:rsidR="00FA3C68" w:rsidRPr="00404ABA">
        <w:rPr>
          <w:rFonts w:ascii="Arial" w:hAnsi="Arial" w:cs="Arial"/>
          <w:b/>
          <w:bCs/>
          <w:i/>
          <w:iCs/>
          <w:lang w:val="en-US"/>
        </w:rPr>
        <w:t xml:space="preserve">or </w:t>
      </w:r>
      <w:r w:rsidR="00FA3C68" w:rsidRPr="00404ABA">
        <w:rPr>
          <w:rFonts w:ascii="MS Gothic" w:eastAsia="MS Gothic" w:hAnsi="MS Gothic" w:cs="MS Gothic" w:hint="eastAsia"/>
          <w:lang w:val="en-US"/>
        </w:rPr>
        <w:t> </w:t>
      </w:r>
    </w:p>
    <w:p w14:paraId="4C9D5E24" w14:textId="0E82061E" w:rsidR="00EE65B5" w:rsidRPr="00404ABA" w:rsidRDefault="00B00DF0" w:rsidP="00ED5632">
      <w:pPr>
        <w:pStyle w:val="ListParagraph"/>
        <w:numPr>
          <w:ilvl w:val="0"/>
          <w:numId w:val="39"/>
        </w:numPr>
        <w:spacing w:line="240" w:lineRule="auto"/>
        <w:ind w:left="180" w:right="-472" w:hanging="450"/>
        <w:rPr>
          <w:rFonts w:ascii="Arial" w:hAnsi="Arial" w:cs="Arial"/>
          <w:lang w:val="en-US"/>
        </w:rPr>
      </w:pPr>
      <w:r w:rsidRPr="00404ABA">
        <w:rPr>
          <w:rFonts w:ascii="Arial" w:hAnsi="Arial" w:cs="Arial"/>
          <w:lang w:val="en-US"/>
        </w:rPr>
        <w:t>I</w:t>
      </w:r>
      <w:r w:rsidR="00FA3C68" w:rsidRPr="00404ABA">
        <w:rPr>
          <w:rFonts w:ascii="Arial" w:hAnsi="Arial" w:cs="Arial"/>
          <w:lang w:val="en-US"/>
        </w:rPr>
        <w:t xml:space="preserve">s an activity for which personal buoyancy would not normally be worn by </w:t>
      </w:r>
      <w:r w:rsidRPr="00404ABA">
        <w:rPr>
          <w:rFonts w:ascii="Arial" w:hAnsi="Arial" w:cs="Arial"/>
          <w:lang w:val="en-US"/>
        </w:rPr>
        <w:t>pupils.</w:t>
      </w:r>
      <w:r w:rsidR="00FA3C68" w:rsidRPr="00404ABA">
        <w:rPr>
          <w:rFonts w:ascii="MS Gothic" w:eastAsia="MS Gothic" w:hAnsi="MS Gothic" w:cs="MS Gothic" w:hint="eastAsia"/>
          <w:lang w:val="en-US"/>
        </w:rPr>
        <w:t> </w:t>
      </w:r>
    </w:p>
    <w:p w14:paraId="1D27D346" w14:textId="77777777" w:rsidR="00EE65B5" w:rsidRPr="00404ABA" w:rsidRDefault="00EE65B5" w:rsidP="00404ABA">
      <w:pPr>
        <w:pStyle w:val="Heading1"/>
      </w:pPr>
      <w:r w:rsidRPr="00404ABA">
        <w:t xml:space="preserve">Using an External Provider </w:t>
      </w:r>
    </w:p>
    <w:p w14:paraId="1BE0F38E" w14:textId="77777777"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An ‘External Provider’ is defined as where there is an element of instruction, staffing, or guiding, for example: </w:t>
      </w:r>
    </w:p>
    <w:p w14:paraId="1FEC613C" w14:textId="77777777" w:rsidR="00EE65B5" w:rsidRPr="00404ABA" w:rsidRDefault="00EE65B5" w:rsidP="00ED563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Activity Centre</w:t>
      </w:r>
      <w:r w:rsidRPr="00404ABA">
        <w:rPr>
          <w:rFonts w:ascii="MS Gothic" w:eastAsia="MS Gothic" w:hAnsi="MS Gothic" w:cs="MS Gothic" w:hint="eastAsia"/>
          <w:lang w:val="en-US"/>
        </w:rPr>
        <w:t> </w:t>
      </w:r>
      <w:r w:rsidRPr="00404ABA">
        <w:rPr>
          <w:rFonts w:ascii="Arial" w:hAnsi="Arial" w:cs="Arial"/>
          <w:lang w:val="en-US"/>
        </w:rPr>
        <w:t>- Ski Company</w:t>
      </w:r>
      <w:r w:rsidRPr="00404ABA">
        <w:rPr>
          <w:rFonts w:ascii="MS Gothic" w:eastAsia="MS Gothic" w:hAnsi="MS Gothic" w:cs="MS Gothic" w:hint="eastAsia"/>
          <w:lang w:val="en-US"/>
        </w:rPr>
        <w:t> </w:t>
      </w:r>
      <w:r w:rsidRPr="00404ABA">
        <w:rPr>
          <w:rFonts w:ascii="Arial" w:hAnsi="Arial" w:cs="Arial"/>
          <w:lang w:val="en-US"/>
        </w:rPr>
        <w:t>- Educational Tour Operator</w:t>
      </w:r>
      <w:r w:rsidRPr="00404ABA">
        <w:rPr>
          <w:rFonts w:ascii="MS Gothic" w:eastAsia="MS Gothic" w:hAnsi="MS Gothic" w:cs="MS Gothic" w:hint="eastAsia"/>
          <w:lang w:val="en-US"/>
        </w:rPr>
        <w:t> </w:t>
      </w:r>
      <w:r w:rsidRPr="00404ABA">
        <w:rPr>
          <w:rFonts w:ascii="Arial" w:hAnsi="Arial" w:cs="Arial"/>
          <w:lang w:val="en-US"/>
        </w:rPr>
        <w:t>- Overseas Expedition Provider</w:t>
      </w:r>
      <w:r w:rsidRPr="00404ABA">
        <w:rPr>
          <w:rFonts w:ascii="MS Gothic" w:eastAsia="MS Gothic" w:hAnsi="MS Gothic" w:cs="MS Gothic" w:hint="eastAsia"/>
          <w:lang w:val="en-US"/>
        </w:rPr>
        <w:t> </w:t>
      </w:r>
      <w:r w:rsidRPr="00404ABA">
        <w:rPr>
          <w:rFonts w:ascii="Arial" w:hAnsi="Arial" w:cs="Arial"/>
          <w:lang w:val="en-US"/>
        </w:rPr>
        <w:t>- Climbing Wall where instruction is provided by climbing wall staff</w:t>
      </w:r>
      <w:r w:rsidRPr="00404ABA">
        <w:rPr>
          <w:rFonts w:ascii="MS Gothic" w:eastAsia="MS Gothic" w:hAnsi="MS Gothic" w:cs="MS Gothic" w:hint="eastAsia"/>
          <w:lang w:val="en-US"/>
        </w:rPr>
        <w:t> </w:t>
      </w:r>
      <w:r w:rsidRPr="00404ABA">
        <w:rPr>
          <w:rFonts w:ascii="Arial" w:hAnsi="Arial" w:cs="Arial"/>
          <w:lang w:val="en-US"/>
        </w:rPr>
        <w:t>- Freelance instructor of adventurous activities</w:t>
      </w:r>
      <w:r w:rsidRPr="00404ABA">
        <w:rPr>
          <w:rFonts w:ascii="MS Gothic" w:eastAsia="MS Gothic" w:hAnsi="MS Gothic" w:cs="MS Gothic" w:hint="eastAsia"/>
          <w:lang w:val="en-US"/>
        </w:rPr>
        <w:t> </w:t>
      </w:r>
      <w:r w:rsidRPr="00404ABA">
        <w:rPr>
          <w:rFonts w:ascii="Arial" w:hAnsi="Arial" w:cs="Arial"/>
          <w:lang w:val="en-US"/>
        </w:rPr>
        <w:t>- Youth Hostel (where instruction is provided)</w:t>
      </w:r>
      <w:r w:rsidRPr="00404ABA">
        <w:rPr>
          <w:rFonts w:ascii="MS Gothic" w:eastAsia="MS Gothic" w:hAnsi="MS Gothic" w:cs="MS Gothic" w:hint="eastAsia"/>
          <w:lang w:val="en-US"/>
        </w:rPr>
        <w:t> </w:t>
      </w:r>
      <w:r w:rsidRPr="00404ABA">
        <w:rPr>
          <w:rFonts w:ascii="Arial" w:hAnsi="Arial" w:cs="Arial"/>
          <w:lang w:val="en-US"/>
        </w:rPr>
        <w:t xml:space="preserve">- Voluntary organisation (e.g. Scout Association), where instruction is provided </w:t>
      </w:r>
    </w:p>
    <w:p w14:paraId="1F764DF4" w14:textId="254264BF" w:rsidR="00EE65B5" w:rsidRPr="00404ABA" w:rsidRDefault="00EE65B5" w:rsidP="00ED563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For the purposes of this policy, an External Provider is NOT a: - Youth Hostel (where accommodation only is used)</w:t>
      </w:r>
      <w:r w:rsidRPr="00404ABA">
        <w:rPr>
          <w:rFonts w:ascii="MS Gothic" w:eastAsia="MS Gothic" w:hAnsi="MS Gothic" w:cs="MS Gothic" w:hint="eastAsia"/>
          <w:lang w:val="en-US"/>
        </w:rPr>
        <w:t> </w:t>
      </w:r>
      <w:r w:rsidRPr="00404ABA">
        <w:rPr>
          <w:rFonts w:ascii="Arial" w:hAnsi="Arial" w:cs="Arial"/>
          <w:lang w:val="en-US"/>
        </w:rPr>
        <w:t>- Hotel, B&amp;B, etc</w:t>
      </w:r>
      <w:r w:rsidRPr="00404ABA">
        <w:rPr>
          <w:rFonts w:ascii="MS Gothic" w:eastAsia="MS Gothic" w:hAnsi="MS Gothic" w:cs="MS Gothic" w:hint="eastAsia"/>
          <w:lang w:val="en-US"/>
        </w:rPr>
        <w:t> </w:t>
      </w:r>
      <w:r w:rsidRPr="00404ABA">
        <w:rPr>
          <w:rFonts w:ascii="Arial" w:hAnsi="Arial" w:cs="Arial"/>
          <w:lang w:val="en-US"/>
        </w:rPr>
        <w:t>- Campsite - Museums, galleries, etc - Tourist attractions</w:t>
      </w:r>
      <w:r w:rsidRPr="00404ABA">
        <w:rPr>
          <w:rFonts w:ascii="MS Gothic" w:eastAsia="MS Gothic" w:hAnsi="MS Gothic" w:cs="MS Gothic" w:hint="eastAsia"/>
          <w:lang w:val="en-US"/>
        </w:rPr>
        <w:t> </w:t>
      </w:r>
      <w:r w:rsidRPr="00404ABA">
        <w:rPr>
          <w:rFonts w:ascii="Arial" w:hAnsi="Arial" w:cs="Arial"/>
          <w:lang w:val="en-US"/>
        </w:rPr>
        <w:t>- Theme Parks</w:t>
      </w:r>
      <w:r w:rsidRPr="00404ABA">
        <w:rPr>
          <w:rFonts w:ascii="MS Gothic" w:eastAsia="MS Gothic" w:hAnsi="MS Gothic" w:cs="MS Gothic" w:hint="eastAsia"/>
          <w:lang w:val="en-US"/>
        </w:rPr>
        <w:t> </w:t>
      </w:r>
      <w:r w:rsidRPr="00404ABA">
        <w:rPr>
          <w:rFonts w:ascii="Arial" w:hAnsi="Arial" w:cs="Arial"/>
          <w:lang w:val="en-US"/>
        </w:rPr>
        <w:t xml:space="preserve">- Farms </w:t>
      </w:r>
    </w:p>
    <w:p w14:paraId="4E28A743" w14:textId="72A3EEB8" w:rsidR="00EE65B5" w:rsidRPr="00404ABA" w:rsidRDefault="00EE65B5" w:rsidP="00ED5632">
      <w:pPr>
        <w:widowControl w:val="0"/>
        <w:autoSpaceDE w:val="0"/>
        <w:autoSpaceDN w:val="0"/>
        <w:adjustRightInd w:val="0"/>
        <w:spacing w:after="240" w:line="240" w:lineRule="auto"/>
        <w:ind w:left="-270"/>
        <w:rPr>
          <w:rFonts w:ascii="Arial" w:hAnsi="Arial" w:cs="Arial"/>
          <w:lang w:val="en-US"/>
        </w:rPr>
      </w:pPr>
      <w:r w:rsidRPr="00404ABA">
        <w:rPr>
          <w:rFonts w:ascii="Arial" w:hAnsi="Arial" w:cs="Arial"/>
          <w:lang w:val="en-US"/>
        </w:rPr>
        <w:t>- Coach, Train, or Airline company</w:t>
      </w:r>
      <w:r w:rsidRPr="00404ABA">
        <w:rPr>
          <w:rFonts w:ascii="MS Gothic" w:eastAsia="MS Gothic" w:hAnsi="MS Gothic" w:cs="MS Gothic" w:hint="eastAsia"/>
          <w:lang w:val="en-US"/>
        </w:rPr>
        <w:t> </w:t>
      </w:r>
      <w:r w:rsidRPr="00404ABA">
        <w:rPr>
          <w:rFonts w:ascii="Arial" w:hAnsi="Arial" w:cs="Arial"/>
          <w:lang w:val="en-US"/>
        </w:rPr>
        <w:t>- Swimming Pool</w:t>
      </w:r>
      <w:r w:rsidRPr="00404ABA">
        <w:rPr>
          <w:rFonts w:ascii="MS Gothic" w:eastAsia="MS Gothic" w:hAnsi="MS Gothic" w:cs="MS Gothic" w:hint="eastAsia"/>
          <w:lang w:val="en-US"/>
        </w:rPr>
        <w:t> </w:t>
      </w:r>
      <w:r w:rsidRPr="00404ABA">
        <w:rPr>
          <w:rFonts w:ascii="Arial" w:hAnsi="Arial" w:cs="Arial"/>
          <w:lang w:val="en-US"/>
        </w:rPr>
        <w:t xml:space="preserve">- Climbing Wall where instruction is provided by a member of St John’s School staff with an approved Activity Leader Form (ALF) - 'Volunteer' instructor of adventurous activities (see below) </w:t>
      </w:r>
    </w:p>
    <w:p w14:paraId="08A596E6" w14:textId="380B0D04"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lastRenderedPageBreak/>
        <w:t xml:space="preserve">The decision about the use of an external provider is the responsibility of the visit leader, EVC, and </w:t>
      </w:r>
      <w:r w:rsidR="002700EB">
        <w:rPr>
          <w:rFonts w:ascii="Arial" w:hAnsi="Arial" w:cs="Arial"/>
          <w:lang w:val="en-US"/>
        </w:rPr>
        <w:t>Principal</w:t>
      </w:r>
      <w:r w:rsidRPr="00404ABA">
        <w:rPr>
          <w:rFonts w:ascii="Arial" w:hAnsi="Arial" w:cs="Arial"/>
          <w:lang w:val="en-US"/>
        </w:rPr>
        <w:t xml:space="preserve">. The Advisor does not ‘approve’ external providers or tour operators. </w:t>
      </w:r>
    </w:p>
    <w:p w14:paraId="539ABC10" w14:textId="145E5CA0"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Visit Leaders should consider the requirements under ‘best value’ when selecting an external provider. </w:t>
      </w:r>
    </w:p>
    <w:p w14:paraId="722D88BA" w14:textId="3F8DADE9"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To confirm that all aspects of the operation of the provider are satisfactory, the Visit Leader must ensure that either: </w:t>
      </w:r>
    </w:p>
    <w:p w14:paraId="57E33C62" w14:textId="6B5B667D" w:rsidR="00EE65B5" w:rsidRPr="00404ABA" w:rsidRDefault="00EE65B5" w:rsidP="00ED5632">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xml:space="preserve">a)  The Provider holds an LOtC Quality Badge </w:t>
      </w:r>
      <w:hyperlink r:id="rId93" w:history="1">
        <w:r w:rsidR="00AF6434" w:rsidRPr="00404ABA">
          <w:rPr>
            <w:rStyle w:val="Hyperlink"/>
            <w:rFonts w:ascii="Arial" w:hAnsi="Arial" w:cs="Arial"/>
            <w:color w:val="auto"/>
            <w:lang w:val="en-US"/>
          </w:rPr>
          <w:t>www.lotcqualitybadge.org.uk</w:t>
        </w:r>
      </w:hyperlink>
      <w:r w:rsidR="00AF6434" w:rsidRPr="00404ABA">
        <w:rPr>
          <w:rFonts w:ascii="Arial" w:hAnsi="Arial" w:cs="Arial"/>
          <w:lang w:val="en-US"/>
        </w:rPr>
        <w:t xml:space="preserve"> </w:t>
      </w:r>
      <w:r w:rsidRPr="00404ABA">
        <w:rPr>
          <w:rFonts w:ascii="Arial" w:hAnsi="Arial" w:cs="Arial"/>
          <w:lang w:val="en-US"/>
        </w:rPr>
        <w:t xml:space="preserve"> or </w:t>
      </w:r>
      <w:hyperlink r:id="rId94" w:history="1">
        <w:r w:rsidR="00AF6434" w:rsidRPr="00404ABA">
          <w:rPr>
            <w:rStyle w:val="Hyperlink"/>
            <w:rFonts w:ascii="Arial" w:hAnsi="Arial" w:cs="Arial"/>
            <w:color w:val="auto"/>
            <w:lang w:val="en-US"/>
          </w:rPr>
          <w:t>www.kaddi.com</w:t>
        </w:r>
      </w:hyperlink>
      <w:r w:rsidR="00AF6434" w:rsidRPr="00404ABA">
        <w:rPr>
          <w:rFonts w:ascii="Arial" w:hAnsi="Arial" w:cs="Arial"/>
          <w:lang w:val="en-US"/>
        </w:rPr>
        <w:t xml:space="preserve"> </w:t>
      </w:r>
      <w:r w:rsidRPr="00404ABA">
        <w:rPr>
          <w:rFonts w:ascii="Arial" w:hAnsi="Arial" w:cs="Arial"/>
          <w:lang w:val="en-US"/>
        </w:rPr>
        <w:t xml:space="preserve"> </w:t>
      </w:r>
      <w:r w:rsidRPr="00404ABA">
        <w:rPr>
          <w:rFonts w:ascii="Arial" w:hAnsi="Arial" w:cs="Arial"/>
          <w:lang w:val="en-US"/>
        </w:rPr>
        <w:br/>
      </w:r>
      <w:r w:rsidRPr="00404ABA">
        <w:rPr>
          <w:rFonts w:ascii="Arial" w:hAnsi="Arial" w:cs="Arial"/>
          <w:b/>
          <w:bCs/>
          <w:i/>
          <w:iCs/>
          <w:lang w:val="en-US"/>
        </w:rPr>
        <w:br/>
        <w:t xml:space="preserve">or </w:t>
      </w:r>
      <w:r w:rsidRPr="00404ABA">
        <w:rPr>
          <w:rFonts w:ascii="MS Gothic" w:eastAsia="MS Gothic" w:hAnsi="MS Gothic" w:cs="MS Gothic" w:hint="eastAsia"/>
          <w:lang w:val="en-US"/>
        </w:rPr>
        <w:t> </w:t>
      </w:r>
    </w:p>
    <w:p w14:paraId="43905C56" w14:textId="77777777" w:rsidR="00EE65B5" w:rsidRPr="00404ABA" w:rsidRDefault="00EE65B5" w:rsidP="00ED5632">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404ABA">
        <w:rPr>
          <w:rFonts w:ascii="Arial" w:hAnsi="Arial" w:cs="Arial"/>
          <w:lang w:val="en-US"/>
        </w:rPr>
        <w:t xml:space="preserve">b)  A ‘Provider Form’ has been satisfactorily completed by the provider </w:t>
      </w:r>
      <w:r w:rsidRPr="00404ABA">
        <w:rPr>
          <w:rFonts w:ascii="MS Gothic" w:eastAsia="MS Gothic" w:hAnsi="MS Gothic" w:cs="MS Gothic" w:hint="eastAsia"/>
          <w:lang w:val="en-US"/>
        </w:rPr>
        <w:t> </w:t>
      </w:r>
      <w:r w:rsidRPr="00404ABA">
        <w:rPr>
          <w:rFonts w:ascii="Arial" w:hAnsi="Arial" w:cs="Arial"/>
          <w:lang w:val="en-US"/>
        </w:rPr>
        <w:t xml:space="preserve">Note: If a Provider holds an AALA licence (and/or any other accreditation) but not an LOtC Quality Badge, then a Provider Form is still required. </w:t>
      </w:r>
      <w:r w:rsidRPr="00404ABA">
        <w:rPr>
          <w:rFonts w:ascii="MS Gothic" w:eastAsia="MS Gothic" w:hAnsi="MS Gothic" w:cs="MS Gothic" w:hint="eastAsia"/>
          <w:lang w:val="en-US"/>
        </w:rPr>
        <w:t> </w:t>
      </w:r>
    </w:p>
    <w:p w14:paraId="143315D4" w14:textId="5EC5A1C3" w:rsidR="00EE65B5" w:rsidRPr="00404ABA" w:rsidRDefault="00EE65B5" w:rsidP="00ED5632">
      <w:pPr>
        <w:widowControl w:val="0"/>
        <w:autoSpaceDE w:val="0"/>
        <w:autoSpaceDN w:val="0"/>
        <w:adjustRightInd w:val="0"/>
        <w:spacing w:after="240" w:line="360" w:lineRule="auto"/>
        <w:ind w:hanging="270"/>
        <w:rPr>
          <w:rFonts w:ascii="Arial" w:hAnsi="Arial" w:cs="Arial"/>
          <w:lang w:val="en-US"/>
        </w:rPr>
      </w:pPr>
      <w:r w:rsidRPr="00404ABA">
        <w:rPr>
          <w:rFonts w:ascii="Arial" w:hAnsi="Arial" w:cs="Arial"/>
          <w:lang w:val="en-US"/>
        </w:rPr>
        <w:t xml:space="preserve">Note: EVOLVE will automatically identify providers that hold an LOtC Quality Badge, via the search tool Kaddi </w:t>
      </w:r>
      <w:hyperlink r:id="rId95" w:history="1">
        <w:r w:rsidR="00AF6434" w:rsidRPr="00404ABA">
          <w:rPr>
            <w:rStyle w:val="Hyperlink"/>
            <w:rFonts w:ascii="Arial" w:hAnsi="Arial" w:cs="Arial"/>
            <w:color w:val="auto"/>
            <w:lang w:val="en-US"/>
          </w:rPr>
          <w:t>www.kaddi.com</w:t>
        </w:r>
      </w:hyperlink>
      <w:r w:rsidR="00AF6434" w:rsidRPr="00404ABA">
        <w:rPr>
          <w:rFonts w:ascii="Arial" w:hAnsi="Arial" w:cs="Arial"/>
          <w:lang w:val="en-US"/>
        </w:rPr>
        <w:t xml:space="preserve"> </w:t>
      </w:r>
      <w:r w:rsidRPr="00404ABA">
        <w:rPr>
          <w:rFonts w:ascii="Arial" w:hAnsi="Arial" w:cs="Arial"/>
          <w:lang w:val="en-US"/>
        </w:rPr>
        <w:t xml:space="preserve"> </w:t>
      </w:r>
    </w:p>
    <w:p w14:paraId="025F30E5" w14:textId="160A4501" w:rsidR="00EE65B5" w:rsidRPr="00404ABA" w:rsidRDefault="00EE65B5" w:rsidP="00ED5632">
      <w:pPr>
        <w:widowControl w:val="0"/>
        <w:autoSpaceDE w:val="0"/>
        <w:autoSpaceDN w:val="0"/>
        <w:adjustRightInd w:val="0"/>
        <w:spacing w:after="240" w:line="360" w:lineRule="auto"/>
        <w:ind w:hanging="270"/>
        <w:rPr>
          <w:rFonts w:ascii="Arial" w:hAnsi="Arial" w:cs="Arial"/>
          <w:lang w:val="en-US"/>
        </w:rPr>
      </w:pPr>
      <w:r w:rsidRPr="00404ABA">
        <w:rPr>
          <w:rFonts w:ascii="Arial" w:hAnsi="Arial" w:cs="Arial"/>
          <w:b/>
          <w:bCs/>
          <w:lang w:val="en-US"/>
        </w:rPr>
        <w:t xml:space="preserve">For Providers that hold an LOtC Quality Badge </w:t>
      </w:r>
      <w:hyperlink r:id="rId96" w:history="1">
        <w:r w:rsidR="005C1FA2" w:rsidRPr="00404ABA">
          <w:rPr>
            <w:rStyle w:val="Hyperlink"/>
            <w:rFonts w:ascii="Arial" w:hAnsi="Arial" w:cs="Arial"/>
            <w:color w:val="auto"/>
            <w:lang w:val="en-US"/>
          </w:rPr>
          <w:t>www.lotcqualitybadge.org.uk</w:t>
        </w:r>
      </w:hyperlink>
      <w:r w:rsidR="005C1FA2" w:rsidRPr="00404ABA">
        <w:rPr>
          <w:rFonts w:ascii="Arial" w:hAnsi="Arial" w:cs="Arial"/>
          <w:lang w:val="en-US"/>
        </w:rPr>
        <w:t xml:space="preserve"> </w:t>
      </w:r>
      <w:r w:rsidRPr="00404ABA">
        <w:rPr>
          <w:rFonts w:ascii="Arial" w:hAnsi="Arial" w:cs="Arial"/>
          <w:lang w:val="en-US"/>
        </w:rPr>
        <w:t xml:space="preserve">or </w:t>
      </w:r>
      <w:hyperlink r:id="rId97" w:history="1">
        <w:r w:rsidR="005C1FA2" w:rsidRPr="00404ABA">
          <w:rPr>
            <w:rStyle w:val="Hyperlink"/>
            <w:rFonts w:ascii="Arial" w:hAnsi="Arial" w:cs="Arial"/>
            <w:color w:val="auto"/>
            <w:lang w:val="en-US"/>
          </w:rPr>
          <w:t>www.kaddi.com</w:t>
        </w:r>
      </w:hyperlink>
      <w:r w:rsidR="005C1FA2" w:rsidRPr="00404ABA">
        <w:rPr>
          <w:rFonts w:ascii="Arial" w:hAnsi="Arial" w:cs="Arial"/>
          <w:lang w:val="en-US"/>
        </w:rPr>
        <w:t xml:space="preserve"> </w:t>
      </w:r>
      <w:r w:rsidRPr="00404ABA">
        <w:rPr>
          <w:rFonts w:ascii="Arial" w:hAnsi="Arial" w:cs="Arial"/>
          <w:lang w:val="en-US"/>
        </w:rPr>
        <w:t xml:space="preserve">No further action is necessary, other than to check the suitability of the provider/venue in relation to the intended aims or learning outcomes for the particular group. </w:t>
      </w:r>
    </w:p>
    <w:p w14:paraId="158FEA59" w14:textId="7F1FAD14" w:rsidR="005C1FA2" w:rsidRPr="00404ABA" w:rsidRDefault="00EE65B5" w:rsidP="00ED5632">
      <w:pPr>
        <w:widowControl w:val="0"/>
        <w:autoSpaceDE w:val="0"/>
        <w:autoSpaceDN w:val="0"/>
        <w:adjustRightInd w:val="0"/>
        <w:spacing w:after="240" w:line="240" w:lineRule="auto"/>
        <w:ind w:hanging="270"/>
        <w:rPr>
          <w:rFonts w:ascii="Arial" w:hAnsi="Arial" w:cs="Arial"/>
          <w:lang w:val="en-US"/>
        </w:rPr>
      </w:pPr>
      <w:r w:rsidRPr="00404ABA">
        <w:rPr>
          <w:rFonts w:ascii="Arial" w:hAnsi="Arial" w:cs="Arial"/>
          <w:b/>
          <w:bCs/>
          <w:lang w:val="en-US"/>
        </w:rPr>
        <w:t xml:space="preserve">For Providers that do not hold an LOtC Quality Badge or </w:t>
      </w:r>
      <w:hyperlink r:id="rId98" w:history="1">
        <w:r w:rsidR="005C1FA2" w:rsidRPr="00404ABA">
          <w:rPr>
            <w:rStyle w:val="Hyperlink"/>
            <w:rFonts w:ascii="Arial" w:hAnsi="Arial" w:cs="Arial"/>
            <w:color w:val="auto"/>
            <w:lang w:val="en-US"/>
          </w:rPr>
          <w:t>www.kaddi.com</w:t>
        </w:r>
      </w:hyperlink>
      <w:r w:rsidR="005C1FA2" w:rsidRPr="00404ABA">
        <w:rPr>
          <w:rFonts w:ascii="Arial" w:hAnsi="Arial" w:cs="Arial"/>
          <w:lang w:val="en-US"/>
        </w:rPr>
        <w:t xml:space="preserve"> </w:t>
      </w:r>
      <w:r w:rsidRPr="00404ABA">
        <w:rPr>
          <w:rFonts w:ascii="Arial" w:hAnsi="Arial" w:cs="Arial"/>
          <w:lang w:val="en-US"/>
        </w:rPr>
        <w:t xml:space="preserve"> </w:t>
      </w:r>
    </w:p>
    <w:p w14:paraId="58936DE4" w14:textId="12E7C2A0" w:rsidR="00EE65B5" w:rsidRPr="00404ABA" w:rsidRDefault="005B6159" w:rsidP="00ED5632">
      <w:pPr>
        <w:widowControl w:val="0"/>
        <w:autoSpaceDE w:val="0"/>
        <w:autoSpaceDN w:val="0"/>
        <w:adjustRightInd w:val="0"/>
        <w:spacing w:after="240" w:line="240" w:lineRule="auto"/>
        <w:ind w:hanging="270"/>
        <w:rPr>
          <w:rFonts w:ascii="Arial" w:hAnsi="Arial" w:cs="Arial"/>
          <w:b/>
          <w:color w:val="ED7D31" w:themeColor="accent2"/>
          <w:lang w:val="en-US"/>
        </w:rPr>
      </w:pPr>
      <w:r w:rsidRPr="00404ABA">
        <w:rPr>
          <w:rFonts w:ascii="Arial" w:hAnsi="Arial" w:cs="Arial"/>
          <w:b/>
          <w:color w:val="ED7D31" w:themeColor="accent2"/>
          <w:lang w:val="en-US"/>
        </w:rPr>
        <w:t>Procedure</w:t>
      </w:r>
      <w:r w:rsidR="00EE65B5" w:rsidRPr="00404ABA">
        <w:rPr>
          <w:rFonts w:ascii="Arial" w:hAnsi="Arial" w:cs="Arial"/>
          <w:b/>
          <w:color w:val="ED7D31" w:themeColor="accent2"/>
          <w:lang w:val="en-US"/>
        </w:rPr>
        <w:t xml:space="preserve"> </w:t>
      </w:r>
    </w:p>
    <w:p w14:paraId="2AEBA097" w14:textId="3D5E390B" w:rsidR="00EE65B5" w:rsidRPr="00404ABA" w:rsidRDefault="00E64E06" w:rsidP="00ED5632">
      <w:pPr>
        <w:widowControl w:val="0"/>
        <w:autoSpaceDE w:val="0"/>
        <w:autoSpaceDN w:val="0"/>
        <w:adjustRightInd w:val="0"/>
        <w:spacing w:after="240" w:line="240" w:lineRule="auto"/>
        <w:ind w:hanging="270"/>
        <w:rPr>
          <w:rFonts w:ascii="Arial" w:hAnsi="Arial" w:cs="Arial"/>
          <w:lang w:val="en-US"/>
        </w:rPr>
      </w:pPr>
      <w:hyperlink r:id="rId99" w:history="1">
        <w:r w:rsidR="00AF6434" w:rsidRPr="00404ABA">
          <w:rPr>
            <w:rStyle w:val="Hyperlink"/>
            <w:rFonts w:ascii="Arial" w:hAnsi="Arial" w:cs="Arial"/>
            <w:color w:val="auto"/>
            <w:lang w:val="en-US"/>
          </w:rPr>
          <w:t>www.lotcqualitybadge.org.uk</w:t>
        </w:r>
      </w:hyperlink>
      <w:r w:rsidR="00AF6434" w:rsidRPr="00404ABA">
        <w:rPr>
          <w:rFonts w:ascii="Arial" w:hAnsi="Arial" w:cs="Arial"/>
          <w:lang w:val="en-US"/>
        </w:rPr>
        <w:t xml:space="preserve"> </w:t>
      </w:r>
      <w:r w:rsidR="00EE65B5" w:rsidRPr="00404ABA">
        <w:rPr>
          <w:rFonts w:ascii="Arial" w:hAnsi="Arial" w:cs="Arial"/>
          <w:lang w:val="en-US"/>
        </w:rPr>
        <w:t xml:space="preserve"> </w:t>
      </w:r>
    </w:p>
    <w:p w14:paraId="02DCE3E7" w14:textId="77777777" w:rsidR="005B6159" w:rsidRPr="00404ABA" w:rsidRDefault="00EE65B5" w:rsidP="00ED5632">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404ABA">
        <w:rPr>
          <w:rFonts w:ascii="Arial" w:hAnsi="Arial" w:cs="Arial"/>
          <w:lang w:val="en-US"/>
        </w:rPr>
        <w:t xml:space="preserve">Download a </w:t>
      </w:r>
      <w:hyperlink r:id="rId100" w:history="1">
        <w:r w:rsidRPr="00404ABA">
          <w:rPr>
            <w:rStyle w:val="Hyperlink"/>
            <w:rFonts w:ascii="Arial" w:hAnsi="Arial" w:cs="Arial"/>
            <w:color w:val="auto"/>
            <w:lang w:val="en-US"/>
          </w:rPr>
          <w:t>Provider Form</w:t>
        </w:r>
      </w:hyperlink>
      <w:r w:rsidRPr="00404ABA">
        <w:rPr>
          <w:rFonts w:ascii="Arial" w:hAnsi="Arial" w:cs="Arial"/>
          <w:lang w:val="en-US"/>
        </w:rPr>
        <w:t xml:space="preserve"> from EVOLVE.</w:t>
      </w:r>
      <w:r w:rsidRPr="00404ABA">
        <w:rPr>
          <w:rFonts w:ascii="MS Gothic" w:eastAsia="MS Gothic" w:hAnsi="MS Gothic" w:cs="MS Gothic" w:hint="eastAsia"/>
          <w:lang w:val="en-US"/>
        </w:rPr>
        <w:t> </w:t>
      </w:r>
    </w:p>
    <w:p w14:paraId="1C59AF1C" w14:textId="77777777" w:rsidR="005B6159" w:rsidRPr="00404ABA" w:rsidRDefault="00EE65B5" w:rsidP="00ED5632">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404ABA">
        <w:rPr>
          <w:rFonts w:ascii="Arial" w:hAnsi="Arial" w:cs="Arial"/>
          <w:lang w:val="en-US"/>
        </w:rPr>
        <w:t>Complete the top section.</w:t>
      </w:r>
      <w:r w:rsidRPr="00404ABA">
        <w:rPr>
          <w:rFonts w:ascii="MS Gothic" w:eastAsia="MS Gothic" w:hAnsi="MS Gothic" w:cs="MS Gothic" w:hint="eastAsia"/>
          <w:lang w:val="en-US"/>
        </w:rPr>
        <w:t> </w:t>
      </w:r>
      <w:r w:rsidR="005C1FA2" w:rsidRPr="00404ABA">
        <w:rPr>
          <w:rFonts w:ascii="Arial" w:hAnsi="Arial" w:cs="Arial"/>
          <w:lang w:val="en-US"/>
        </w:rPr>
        <w:br/>
      </w:r>
      <w:r w:rsidRPr="00404ABA">
        <w:rPr>
          <w:rFonts w:ascii="Arial" w:hAnsi="Arial" w:cs="Arial"/>
          <w:lang w:val="en-US"/>
        </w:rPr>
        <w:t>Send Provider Form to the provider (email, fax, post).</w:t>
      </w:r>
      <w:r w:rsidRPr="00404ABA">
        <w:rPr>
          <w:rFonts w:ascii="MS Gothic" w:eastAsia="MS Gothic" w:hAnsi="MS Gothic" w:cs="MS Gothic" w:hint="eastAsia"/>
          <w:lang w:val="en-US"/>
        </w:rPr>
        <w:t> </w:t>
      </w:r>
      <w:r w:rsidRPr="00404ABA">
        <w:rPr>
          <w:rFonts w:ascii="Arial" w:hAnsi="Arial" w:cs="Arial"/>
          <w:lang w:val="en-US"/>
        </w:rPr>
        <w:t>- On its return check that it has been satisfactori</w:t>
      </w:r>
      <w:r w:rsidR="005C1FA2" w:rsidRPr="00404ABA">
        <w:rPr>
          <w:rFonts w:ascii="Arial" w:hAnsi="Arial" w:cs="Arial"/>
          <w:lang w:val="en-US"/>
        </w:rPr>
        <w:t>ly completed.</w:t>
      </w:r>
    </w:p>
    <w:p w14:paraId="4289B8DF" w14:textId="379F7461" w:rsidR="00EE65B5" w:rsidRPr="00404ABA" w:rsidRDefault="005C1FA2" w:rsidP="00ED5632">
      <w:pPr>
        <w:pStyle w:val="ListParagraph"/>
        <w:widowControl w:val="0"/>
        <w:tabs>
          <w:tab w:val="left" w:pos="90"/>
        </w:tabs>
        <w:autoSpaceDE w:val="0"/>
        <w:autoSpaceDN w:val="0"/>
        <w:adjustRightInd w:val="0"/>
        <w:spacing w:after="240" w:line="240" w:lineRule="auto"/>
        <w:ind w:left="-270"/>
        <w:rPr>
          <w:rFonts w:ascii="Arial" w:hAnsi="Arial" w:cs="Arial"/>
          <w:lang w:val="en-US"/>
        </w:rPr>
      </w:pPr>
      <w:r w:rsidRPr="00404ABA">
        <w:rPr>
          <w:rFonts w:ascii="Arial" w:hAnsi="Arial" w:cs="Arial"/>
          <w:lang w:val="en-US"/>
        </w:rPr>
        <w:br/>
      </w:r>
      <w:r w:rsidR="00EE65B5" w:rsidRPr="00404ABA">
        <w:rPr>
          <w:rFonts w:ascii="Arial" w:hAnsi="Arial" w:cs="Arial"/>
          <w:lang w:val="en-US"/>
        </w:rPr>
        <w:t>Keep Provider Form on file together with all other relevant documentation.</w:t>
      </w:r>
    </w:p>
    <w:p w14:paraId="38861FD9" w14:textId="2DDF7D0E"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b/>
          <w:bCs/>
          <w:lang w:val="en-US"/>
        </w:rPr>
        <w:t xml:space="preserve">Important: </w:t>
      </w:r>
      <w:r w:rsidRPr="00404ABA">
        <w:rPr>
          <w:rFonts w:ascii="Arial" w:hAnsi="Arial" w:cs="Arial"/>
          <w:lang w:val="en-US"/>
        </w:rPr>
        <w:t xml:space="preserve">If the Provider has made any alterations to the wording of the Provider Form or is unable to comply, then you must discuss this with the Provider, and if necessary seek advice from the EVC / Advisor prior to making a commitment with the Provider. </w:t>
      </w:r>
    </w:p>
    <w:p w14:paraId="0C80A3B3" w14:textId="77777777"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Provider Form should be sent to the provider at the time of making a provisional booking and no deposits should be committed prior to its satisfactory completion and return. </w:t>
      </w:r>
    </w:p>
    <w:p w14:paraId="3E14B1AA" w14:textId="77777777"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satisfactory completion of a Provider Form does not necessarily signify that the service on </w:t>
      </w:r>
      <w:r w:rsidRPr="00404ABA">
        <w:rPr>
          <w:rFonts w:ascii="Arial" w:hAnsi="Arial" w:cs="Arial"/>
          <w:lang w:val="en-US"/>
        </w:rPr>
        <w:lastRenderedPageBreak/>
        <w:t xml:space="preserve">offer will be appropriate for the young people from your establishment. A pre-visit and recommendation from previous users will help you decide on its suitability. </w:t>
      </w:r>
    </w:p>
    <w:p w14:paraId="3AF0A3F8" w14:textId="72DBD90E"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In some instances, for example where a visit leader intends to use an ‘external’, </w:t>
      </w:r>
      <w:r w:rsidRPr="00404ABA">
        <w:rPr>
          <w:rFonts w:ascii="Arial" w:hAnsi="Arial" w:cs="Arial"/>
          <w:b/>
          <w:bCs/>
          <w:lang w:val="en-US"/>
        </w:rPr>
        <w:t xml:space="preserve">voluntary </w:t>
      </w:r>
      <w:r w:rsidRPr="00404ABA">
        <w:rPr>
          <w:rFonts w:ascii="Arial" w:hAnsi="Arial" w:cs="Arial"/>
          <w:lang w:val="en-US"/>
        </w:rPr>
        <w:t xml:space="preserve">individual for services, then this person </w:t>
      </w:r>
      <w:r w:rsidR="00B00DF0" w:rsidRPr="00404ABA">
        <w:rPr>
          <w:rFonts w:ascii="Arial" w:hAnsi="Arial" w:cs="Arial"/>
          <w:lang w:val="en-US"/>
        </w:rPr>
        <w:t>may be regarded as a temporary employee</w:t>
      </w:r>
      <w:r w:rsidRPr="00404ABA">
        <w:rPr>
          <w:rFonts w:ascii="Arial" w:hAnsi="Arial" w:cs="Arial"/>
          <w:lang w:val="en-US"/>
        </w:rPr>
        <w:t xml:space="preserve"> and the procedure</w:t>
      </w:r>
      <w:r w:rsidR="002008AC" w:rsidRPr="00404ABA">
        <w:rPr>
          <w:rFonts w:ascii="Arial" w:hAnsi="Arial" w:cs="Arial"/>
          <w:lang w:val="en-US"/>
        </w:rPr>
        <w:t xml:space="preserve"> outlined in ‘Approval of employees </w:t>
      </w:r>
      <w:r w:rsidRPr="00404ABA">
        <w:rPr>
          <w:rFonts w:ascii="Arial" w:hAnsi="Arial" w:cs="Arial"/>
          <w:lang w:val="en-US"/>
        </w:rPr>
        <w:t xml:space="preserve">to lead and adventurous activity’ may be appropriate. </w:t>
      </w:r>
    </w:p>
    <w:p w14:paraId="3CCF396F" w14:textId="7274D20A" w:rsidR="00EE65B5" w:rsidRPr="00404ABA" w:rsidRDefault="00EE65B5" w:rsidP="00ED5632">
      <w:pPr>
        <w:widowControl w:val="0"/>
        <w:autoSpaceDE w:val="0"/>
        <w:autoSpaceDN w:val="0"/>
        <w:adjustRightInd w:val="0"/>
        <w:spacing w:after="240" w:line="360" w:lineRule="auto"/>
        <w:ind w:left="-270"/>
        <w:rPr>
          <w:rFonts w:ascii="Arial" w:hAnsi="Arial" w:cs="Arial"/>
          <w:lang w:val="en-US"/>
        </w:rPr>
      </w:pPr>
      <w:r w:rsidRPr="00404ABA">
        <w:rPr>
          <w:rFonts w:ascii="Arial" w:hAnsi="Arial" w:cs="Arial"/>
          <w:lang w:val="en-US"/>
        </w:rPr>
        <w:t xml:space="preserve">The above procedure is </w:t>
      </w:r>
      <w:r w:rsidRPr="00404ABA">
        <w:rPr>
          <w:rFonts w:ascii="Arial" w:hAnsi="Arial" w:cs="Arial"/>
          <w:b/>
          <w:bCs/>
          <w:lang w:val="en-US"/>
        </w:rPr>
        <w:t xml:space="preserve">not </w:t>
      </w:r>
      <w:r w:rsidRPr="00404ABA">
        <w:rPr>
          <w:rFonts w:ascii="Arial" w:hAnsi="Arial" w:cs="Arial"/>
          <w:lang w:val="en-US"/>
        </w:rPr>
        <w:t xml:space="preserve">sufficient for Overseas Expeditions (ie. those which typically take place in remote areas of the world and/or in developing countries), for which separate arrangements are applicable and </w:t>
      </w:r>
      <w:r w:rsidRPr="00404ABA">
        <w:rPr>
          <w:rFonts w:ascii="Arial" w:hAnsi="Arial" w:cs="Arial"/>
          <w:b/>
          <w:bCs/>
          <w:lang w:val="en-US"/>
        </w:rPr>
        <w:t xml:space="preserve">must </w:t>
      </w:r>
      <w:r w:rsidRPr="00404ABA">
        <w:rPr>
          <w:rFonts w:ascii="Arial" w:hAnsi="Arial" w:cs="Arial"/>
          <w:lang w:val="en-US"/>
        </w:rPr>
        <w:t xml:space="preserve">be complied with, see ‘Overseas Expeditions.’ </w:t>
      </w:r>
    </w:p>
    <w:p w14:paraId="3BBF371E" w14:textId="46020240" w:rsidR="00DB3D4D" w:rsidRPr="00404ABA" w:rsidRDefault="00000A2B" w:rsidP="00404ABA">
      <w:pPr>
        <w:pStyle w:val="Heading1"/>
        <w:rPr>
          <w:i/>
        </w:rPr>
      </w:pPr>
      <w:r w:rsidRPr="00404ABA">
        <w:br w:type="page"/>
      </w:r>
      <w:r w:rsidR="00404ABA">
        <w:lastRenderedPageBreak/>
        <w:t xml:space="preserve">12. </w:t>
      </w:r>
      <w:r w:rsidRPr="00404ABA">
        <w:t xml:space="preserve">Appendix 1 </w:t>
      </w:r>
      <w:r w:rsidR="0072100B" w:rsidRPr="00404ABA">
        <w:t>–</w:t>
      </w:r>
      <w:r w:rsidR="00FB702E" w:rsidRPr="00404ABA">
        <w:t xml:space="preserve"> </w:t>
      </w:r>
      <w:r w:rsidR="0072100B" w:rsidRPr="00404ABA">
        <w:t>School Learning Area</w:t>
      </w:r>
    </w:p>
    <w:p w14:paraId="1E101031" w14:textId="1D448780" w:rsidR="00776EED" w:rsidRPr="00404ABA" w:rsidRDefault="00776EED" w:rsidP="00ED5632">
      <w:pPr>
        <w:spacing w:line="240" w:lineRule="auto"/>
        <w:ind w:left="-284" w:right="-472"/>
        <w:rPr>
          <w:rFonts w:ascii="Arial" w:hAnsi="Arial" w:cs="Arial"/>
          <w:b/>
          <w:bCs/>
          <w:color w:val="ED7D31" w:themeColor="accent2"/>
        </w:rPr>
      </w:pPr>
      <w:r w:rsidRPr="00404ABA">
        <w:rPr>
          <w:rFonts w:ascii="Arial" w:hAnsi="Arial" w:cs="Arial"/>
          <w:b/>
          <w:bCs/>
          <w:color w:val="ED7D31" w:themeColor="accent2"/>
        </w:rPr>
        <w:t>General</w:t>
      </w:r>
    </w:p>
    <w:p w14:paraId="54E63C81" w14:textId="690F0626" w:rsidR="00776EED" w:rsidRPr="00404ABA" w:rsidRDefault="00DB3D4D" w:rsidP="00ED5632">
      <w:pPr>
        <w:spacing w:line="360" w:lineRule="auto"/>
        <w:ind w:left="-284" w:right="-472"/>
        <w:rPr>
          <w:rFonts w:ascii="Arial" w:hAnsi="Arial" w:cs="Arial"/>
        </w:rPr>
      </w:pPr>
      <w:r w:rsidRPr="00404ABA">
        <w:rPr>
          <w:rFonts w:ascii="Arial" w:hAnsi="Arial" w:cs="Arial"/>
        </w:rPr>
        <w:t xml:space="preserve">Visits/activities within the ‘School Learning Area’ that are part of the normal curriculum and take place during the normal school day follow the Operating Procedure </w:t>
      </w:r>
      <w:r w:rsidR="00776EED" w:rsidRPr="00404ABA">
        <w:rPr>
          <w:rFonts w:ascii="Arial" w:hAnsi="Arial" w:cs="Arial"/>
        </w:rPr>
        <w:t>below.</w:t>
      </w:r>
    </w:p>
    <w:p w14:paraId="1FABF2D6" w14:textId="77777777" w:rsidR="00776EED" w:rsidRPr="00404ABA" w:rsidRDefault="00776EED" w:rsidP="00ED5632">
      <w:pPr>
        <w:spacing w:line="240" w:lineRule="auto"/>
        <w:ind w:left="-284" w:right="-472"/>
        <w:rPr>
          <w:rFonts w:ascii="Arial" w:hAnsi="Arial" w:cs="Arial"/>
        </w:rPr>
      </w:pPr>
      <w:r w:rsidRPr="00404ABA">
        <w:rPr>
          <w:rFonts w:ascii="Arial" w:hAnsi="Arial" w:cs="Arial"/>
        </w:rPr>
        <w:t>These visits/activities:</w:t>
      </w:r>
    </w:p>
    <w:p w14:paraId="228FCAA5" w14:textId="52B79E82" w:rsidR="00776EED" w:rsidRPr="00404ABA" w:rsidRDefault="00776EED" w:rsidP="00ED5632">
      <w:pPr>
        <w:pStyle w:val="ListParagraph"/>
        <w:numPr>
          <w:ilvl w:val="0"/>
          <w:numId w:val="9"/>
        </w:numPr>
        <w:spacing w:line="240" w:lineRule="auto"/>
        <w:ind w:left="180" w:right="-472" w:hanging="450"/>
        <w:rPr>
          <w:rFonts w:ascii="Arial" w:hAnsi="Arial" w:cs="Arial"/>
        </w:rPr>
      </w:pPr>
      <w:r w:rsidRPr="00404ABA">
        <w:rPr>
          <w:rFonts w:ascii="Arial" w:hAnsi="Arial" w:cs="Arial"/>
        </w:rPr>
        <w:t xml:space="preserve">do not require parental consent </w:t>
      </w:r>
    </w:p>
    <w:p w14:paraId="015DD9B0" w14:textId="77777777" w:rsidR="00776EED" w:rsidRPr="00404ABA" w:rsidRDefault="00776EED" w:rsidP="00ED5632">
      <w:pPr>
        <w:pStyle w:val="ListParagraph"/>
        <w:numPr>
          <w:ilvl w:val="0"/>
          <w:numId w:val="9"/>
        </w:numPr>
        <w:spacing w:line="240" w:lineRule="auto"/>
        <w:ind w:left="180" w:right="-472" w:hanging="450"/>
        <w:rPr>
          <w:rFonts w:ascii="Arial" w:hAnsi="Arial" w:cs="Arial"/>
        </w:rPr>
      </w:pPr>
      <w:r w:rsidRPr="00404ABA">
        <w:rPr>
          <w:rFonts w:ascii="Arial" w:hAnsi="Arial" w:cs="Arial"/>
        </w:rPr>
        <w:t xml:space="preserve">do not </w:t>
      </w:r>
      <w:r w:rsidR="00145ED1" w:rsidRPr="00404ABA">
        <w:rPr>
          <w:rFonts w:ascii="Arial" w:hAnsi="Arial" w:cs="Arial"/>
        </w:rPr>
        <w:t xml:space="preserve">normally </w:t>
      </w:r>
      <w:r w:rsidRPr="00404ABA">
        <w:rPr>
          <w:rFonts w:ascii="Arial" w:hAnsi="Arial" w:cs="Arial"/>
        </w:rPr>
        <w:t xml:space="preserve">need </w:t>
      </w:r>
      <w:r w:rsidR="0086185F" w:rsidRPr="00404ABA">
        <w:rPr>
          <w:rFonts w:ascii="Arial" w:hAnsi="Arial" w:cs="Arial"/>
        </w:rPr>
        <w:t>additional</w:t>
      </w:r>
      <w:r w:rsidRPr="00404ABA">
        <w:rPr>
          <w:rFonts w:ascii="Arial" w:hAnsi="Arial" w:cs="Arial"/>
        </w:rPr>
        <w:t xml:space="preserve"> risk assessments </w:t>
      </w:r>
      <w:r w:rsidR="008E1833" w:rsidRPr="00404ABA">
        <w:rPr>
          <w:rFonts w:ascii="Arial" w:hAnsi="Arial" w:cs="Arial"/>
        </w:rPr>
        <w:t>/ n</w:t>
      </w:r>
      <w:r w:rsidRPr="00404ABA">
        <w:rPr>
          <w:rFonts w:ascii="Arial" w:hAnsi="Arial" w:cs="Arial"/>
        </w:rPr>
        <w:t>otes</w:t>
      </w:r>
      <w:r w:rsidR="00145ED1" w:rsidRPr="00404ABA">
        <w:rPr>
          <w:rFonts w:ascii="Arial" w:hAnsi="Arial" w:cs="Arial"/>
        </w:rPr>
        <w:t xml:space="preserve"> </w:t>
      </w:r>
      <w:r w:rsidR="0086185F" w:rsidRPr="00404ABA">
        <w:rPr>
          <w:rFonts w:ascii="Arial" w:hAnsi="Arial" w:cs="Arial"/>
        </w:rPr>
        <w:t>(other than following the Operating Procedure</w:t>
      </w:r>
      <w:r w:rsidR="00C90729" w:rsidRPr="00404ABA">
        <w:rPr>
          <w:rFonts w:ascii="Arial" w:hAnsi="Arial" w:cs="Arial"/>
        </w:rPr>
        <w:t xml:space="preserve"> below</w:t>
      </w:r>
      <w:r w:rsidR="0086185F" w:rsidRPr="00404ABA">
        <w:rPr>
          <w:rFonts w:ascii="Arial" w:hAnsi="Arial" w:cs="Arial"/>
        </w:rPr>
        <w:t>).</w:t>
      </w:r>
    </w:p>
    <w:p w14:paraId="0874DBD4" w14:textId="26544BD1" w:rsidR="008D2772" w:rsidRPr="00404ABA" w:rsidRDefault="008D2772" w:rsidP="00ED5632">
      <w:pPr>
        <w:pStyle w:val="ListParagraph"/>
        <w:numPr>
          <w:ilvl w:val="0"/>
          <w:numId w:val="9"/>
        </w:numPr>
        <w:spacing w:line="240" w:lineRule="auto"/>
        <w:ind w:left="180" w:right="-472" w:hanging="450"/>
        <w:rPr>
          <w:rFonts w:ascii="Arial" w:hAnsi="Arial" w:cs="Arial"/>
        </w:rPr>
      </w:pPr>
      <w:r w:rsidRPr="00404ABA">
        <w:rPr>
          <w:rFonts w:ascii="Arial" w:hAnsi="Arial" w:cs="Arial"/>
        </w:rPr>
        <w:t>should be recorded on EVOLVE if regular, eg swimming lessons</w:t>
      </w:r>
    </w:p>
    <w:p w14:paraId="2D462E42" w14:textId="295DB2D3" w:rsidR="00C02DA4" w:rsidRPr="00404ABA" w:rsidRDefault="008D2772" w:rsidP="00ED5632">
      <w:pPr>
        <w:pStyle w:val="ListParagraph"/>
        <w:numPr>
          <w:ilvl w:val="0"/>
          <w:numId w:val="9"/>
        </w:numPr>
        <w:spacing w:line="240" w:lineRule="auto"/>
        <w:ind w:left="180" w:right="-472" w:hanging="450"/>
        <w:rPr>
          <w:rFonts w:ascii="Arial" w:hAnsi="Arial" w:cs="Arial"/>
        </w:rPr>
      </w:pPr>
      <w:r w:rsidRPr="00404ABA">
        <w:rPr>
          <w:rFonts w:ascii="Arial" w:hAnsi="Arial" w:cs="Arial"/>
        </w:rPr>
        <w:t>d</w:t>
      </w:r>
      <w:r w:rsidR="00776EED" w:rsidRPr="00404ABA">
        <w:rPr>
          <w:rFonts w:ascii="Arial" w:hAnsi="Arial" w:cs="Arial"/>
        </w:rPr>
        <w:t xml:space="preserve">o not need to be </w:t>
      </w:r>
      <w:r w:rsidR="00145ED1" w:rsidRPr="00404ABA">
        <w:rPr>
          <w:rFonts w:ascii="Arial" w:hAnsi="Arial" w:cs="Arial"/>
        </w:rPr>
        <w:t>recorded on</w:t>
      </w:r>
      <w:r w:rsidR="00776EED" w:rsidRPr="00404ABA">
        <w:rPr>
          <w:rFonts w:ascii="Arial" w:hAnsi="Arial" w:cs="Arial"/>
        </w:rPr>
        <w:t xml:space="preserve"> EVOLVE</w:t>
      </w:r>
      <w:r w:rsidRPr="00404ABA">
        <w:rPr>
          <w:rFonts w:ascii="Arial" w:hAnsi="Arial" w:cs="Arial"/>
        </w:rPr>
        <w:t xml:space="preserve"> if these are ad-hoc activities</w:t>
      </w:r>
      <w:r w:rsidR="00031DE9" w:rsidRPr="00404ABA">
        <w:rPr>
          <w:rFonts w:ascii="Arial" w:hAnsi="Arial" w:cs="Arial"/>
        </w:rPr>
        <w:t xml:space="preserve"> but is good practice to. </w:t>
      </w:r>
      <w:r w:rsidR="00776EED" w:rsidRPr="00404ABA">
        <w:rPr>
          <w:rFonts w:ascii="Arial" w:hAnsi="Arial" w:cs="Arial"/>
        </w:rPr>
        <w:t xml:space="preserve"> </w:t>
      </w:r>
    </w:p>
    <w:p w14:paraId="2204D43C" w14:textId="50A7D7F4" w:rsidR="00ED6A5B" w:rsidRPr="00404ABA" w:rsidRDefault="00FF6E8D" w:rsidP="00ED5632">
      <w:pPr>
        <w:spacing w:line="240" w:lineRule="auto"/>
        <w:ind w:left="-284" w:right="-472"/>
        <w:rPr>
          <w:rFonts w:ascii="Arial" w:hAnsi="Arial" w:cs="Arial"/>
          <w:b/>
          <w:bCs/>
          <w:color w:val="ED7D31" w:themeColor="accent2"/>
        </w:rPr>
      </w:pPr>
      <w:r w:rsidRPr="00404ABA">
        <w:rPr>
          <w:rFonts w:ascii="Arial" w:hAnsi="Arial" w:cs="Arial"/>
          <w:b/>
          <w:bCs/>
          <w:color w:val="ED7D31" w:themeColor="accent2"/>
        </w:rPr>
        <w:t>Operating Procedure</w:t>
      </w:r>
      <w:r w:rsidR="00E4440B" w:rsidRPr="00404ABA">
        <w:rPr>
          <w:rFonts w:ascii="Arial" w:hAnsi="Arial" w:cs="Arial"/>
          <w:b/>
          <w:bCs/>
          <w:color w:val="ED7D31" w:themeColor="accent2"/>
        </w:rPr>
        <w:t xml:space="preserve"> for </w:t>
      </w:r>
      <w:r w:rsidR="00C556EE" w:rsidRPr="00404ABA">
        <w:rPr>
          <w:rFonts w:ascii="Arial" w:hAnsi="Arial" w:cs="Arial"/>
          <w:b/>
          <w:bCs/>
          <w:color w:val="ED7D31" w:themeColor="accent2"/>
        </w:rPr>
        <w:t>School Learning Area</w:t>
      </w:r>
    </w:p>
    <w:p w14:paraId="0E869CD8" w14:textId="078461AE" w:rsidR="004679D7" w:rsidRPr="00404ABA" w:rsidRDefault="00000A2B" w:rsidP="00ED5632">
      <w:pPr>
        <w:pStyle w:val="ListParagraph"/>
        <w:spacing w:line="240" w:lineRule="auto"/>
        <w:ind w:left="180" w:right="-472" w:hanging="450"/>
        <w:rPr>
          <w:rFonts w:ascii="Arial" w:hAnsi="Arial" w:cs="Arial"/>
        </w:rPr>
      </w:pPr>
      <w:r w:rsidRPr="00404ABA">
        <w:rPr>
          <w:rFonts w:ascii="Arial" w:hAnsi="Arial" w:cs="Arial"/>
        </w:rPr>
        <w:t xml:space="preserve">The following are potentially significant </w:t>
      </w:r>
      <w:r w:rsidR="007E19E3" w:rsidRPr="00404ABA">
        <w:rPr>
          <w:rFonts w:ascii="Arial" w:hAnsi="Arial" w:cs="Arial"/>
        </w:rPr>
        <w:t>issues/</w:t>
      </w:r>
      <w:r w:rsidRPr="00404ABA">
        <w:rPr>
          <w:rFonts w:ascii="Arial" w:hAnsi="Arial" w:cs="Arial"/>
        </w:rPr>
        <w:t xml:space="preserve">hazards within our </w:t>
      </w:r>
      <w:r w:rsidR="00005846" w:rsidRPr="00404ABA">
        <w:rPr>
          <w:rFonts w:ascii="Arial" w:hAnsi="Arial" w:cs="Arial"/>
        </w:rPr>
        <w:t>School Learning A</w:t>
      </w:r>
      <w:r w:rsidR="002D0476" w:rsidRPr="00404ABA">
        <w:rPr>
          <w:rFonts w:ascii="Arial" w:hAnsi="Arial" w:cs="Arial"/>
        </w:rPr>
        <w:t>rea</w:t>
      </w:r>
      <w:r w:rsidRPr="00404ABA">
        <w:rPr>
          <w:rFonts w:ascii="Arial" w:hAnsi="Arial" w:cs="Arial"/>
        </w:rPr>
        <w:t>:</w:t>
      </w:r>
      <w:r w:rsidR="004679D7" w:rsidRPr="00404ABA">
        <w:rPr>
          <w:rFonts w:ascii="Arial" w:hAnsi="Arial" w:cs="Arial"/>
        </w:rPr>
        <w:br/>
      </w:r>
    </w:p>
    <w:p w14:paraId="1E059F2A" w14:textId="77777777" w:rsidR="00000A2B" w:rsidRPr="00404ABA" w:rsidRDefault="00000A2B" w:rsidP="00ED5632">
      <w:pPr>
        <w:pStyle w:val="ListParagraph"/>
        <w:numPr>
          <w:ilvl w:val="0"/>
          <w:numId w:val="4"/>
        </w:numPr>
        <w:spacing w:line="240" w:lineRule="auto"/>
        <w:ind w:left="180" w:right="-472" w:hanging="450"/>
        <w:rPr>
          <w:rFonts w:ascii="Arial" w:hAnsi="Arial" w:cs="Arial"/>
        </w:rPr>
      </w:pPr>
      <w:r w:rsidRPr="00404ABA">
        <w:rPr>
          <w:rFonts w:ascii="Arial" w:hAnsi="Arial" w:cs="Arial"/>
        </w:rPr>
        <w:t>Road traffic</w:t>
      </w:r>
      <w:r w:rsidR="007E19E3" w:rsidRPr="00404ABA">
        <w:rPr>
          <w:rFonts w:ascii="Arial" w:hAnsi="Arial" w:cs="Arial"/>
        </w:rPr>
        <w:t>.</w:t>
      </w:r>
    </w:p>
    <w:p w14:paraId="58B7BE83" w14:textId="77777777" w:rsidR="00000A2B" w:rsidRPr="00404ABA" w:rsidRDefault="00000A2B" w:rsidP="00ED5632">
      <w:pPr>
        <w:pStyle w:val="ListParagraph"/>
        <w:numPr>
          <w:ilvl w:val="0"/>
          <w:numId w:val="4"/>
        </w:numPr>
        <w:spacing w:line="240" w:lineRule="auto"/>
        <w:ind w:left="180" w:right="-472" w:hanging="450"/>
        <w:rPr>
          <w:rFonts w:ascii="Arial" w:hAnsi="Arial" w:cs="Arial"/>
        </w:rPr>
      </w:pPr>
      <w:r w:rsidRPr="00404ABA">
        <w:rPr>
          <w:rFonts w:ascii="Arial" w:hAnsi="Arial" w:cs="Arial"/>
        </w:rPr>
        <w:t>Other people / members of the public / animals</w:t>
      </w:r>
      <w:r w:rsidR="007E19E3" w:rsidRPr="00404ABA">
        <w:rPr>
          <w:rFonts w:ascii="Arial" w:hAnsi="Arial" w:cs="Arial"/>
        </w:rPr>
        <w:t>.</w:t>
      </w:r>
    </w:p>
    <w:p w14:paraId="1C148088" w14:textId="77777777" w:rsidR="00000A2B" w:rsidRPr="00404ABA" w:rsidRDefault="00000A2B" w:rsidP="00ED5632">
      <w:pPr>
        <w:pStyle w:val="ListParagraph"/>
        <w:numPr>
          <w:ilvl w:val="0"/>
          <w:numId w:val="4"/>
        </w:numPr>
        <w:spacing w:line="240" w:lineRule="auto"/>
        <w:ind w:left="180" w:right="-472" w:hanging="450"/>
        <w:rPr>
          <w:rFonts w:ascii="Arial" w:hAnsi="Arial" w:cs="Arial"/>
        </w:rPr>
      </w:pPr>
      <w:r w:rsidRPr="00404ABA">
        <w:rPr>
          <w:rFonts w:ascii="Arial" w:hAnsi="Arial" w:cs="Arial"/>
        </w:rPr>
        <w:t>Losing a pupil</w:t>
      </w:r>
      <w:r w:rsidR="007E19E3" w:rsidRPr="00404ABA">
        <w:rPr>
          <w:rFonts w:ascii="Arial" w:hAnsi="Arial" w:cs="Arial"/>
        </w:rPr>
        <w:t>.</w:t>
      </w:r>
    </w:p>
    <w:p w14:paraId="5993AC2F" w14:textId="77777777" w:rsidR="00000A2B" w:rsidRPr="00404ABA" w:rsidRDefault="00000A2B" w:rsidP="00ED5632">
      <w:pPr>
        <w:pStyle w:val="ListParagraph"/>
        <w:numPr>
          <w:ilvl w:val="0"/>
          <w:numId w:val="4"/>
        </w:numPr>
        <w:spacing w:line="240" w:lineRule="auto"/>
        <w:ind w:left="180" w:right="-472" w:hanging="450"/>
        <w:rPr>
          <w:rFonts w:ascii="Arial" w:hAnsi="Arial" w:cs="Arial"/>
        </w:rPr>
      </w:pPr>
      <w:r w:rsidRPr="00404ABA">
        <w:rPr>
          <w:rFonts w:ascii="Arial" w:hAnsi="Arial" w:cs="Arial"/>
        </w:rPr>
        <w:t xml:space="preserve">Uneven surfaces and slips, trips, </w:t>
      </w:r>
      <w:r w:rsidR="007E19E3" w:rsidRPr="00404ABA">
        <w:rPr>
          <w:rFonts w:ascii="Arial" w:hAnsi="Arial" w:cs="Arial"/>
        </w:rPr>
        <w:t xml:space="preserve">and </w:t>
      </w:r>
      <w:r w:rsidRPr="00404ABA">
        <w:rPr>
          <w:rFonts w:ascii="Arial" w:hAnsi="Arial" w:cs="Arial"/>
        </w:rPr>
        <w:t>falls</w:t>
      </w:r>
      <w:r w:rsidR="007E19E3" w:rsidRPr="00404ABA">
        <w:rPr>
          <w:rFonts w:ascii="Arial" w:hAnsi="Arial" w:cs="Arial"/>
        </w:rPr>
        <w:t>.</w:t>
      </w:r>
    </w:p>
    <w:p w14:paraId="11416B8E" w14:textId="77777777" w:rsidR="00000A2B" w:rsidRPr="00404ABA" w:rsidRDefault="00000A2B" w:rsidP="00ED5632">
      <w:pPr>
        <w:pStyle w:val="ListParagraph"/>
        <w:numPr>
          <w:ilvl w:val="0"/>
          <w:numId w:val="4"/>
        </w:numPr>
        <w:spacing w:line="240" w:lineRule="auto"/>
        <w:ind w:left="180" w:right="-472" w:hanging="450"/>
        <w:rPr>
          <w:rFonts w:ascii="Arial" w:hAnsi="Arial" w:cs="Arial"/>
        </w:rPr>
      </w:pPr>
      <w:r w:rsidRPr="00404ABA">
        <w:rPr>
          <w:rFonts w:ascii="Arial" w:hAnsi="Arial" w:cs="Arial"/>
        </w:rPr>
        <w:t>Weather conditions</w:t>
      </w:r>
      <w:r w:rsidR="007E19E3" w:rsidRPr="00404ABA">
        <w:rPr>
          <w:rFonts w:ascii="Arial" w:hAnsi="Arial" w:cs="Arial"/>
        </w:rPr>
        <w:t>.</w:t>
      </w:r>
    </w:p>
    <w:p w14:paraId="15C7F051" w14:textId="77777777" w:rsidR="00000A2B" w:rsidRPr="00404ABA" w:rsidRDefault="00000A2B" w:rsidP="00ED5632">
      <w:pPr>
        <w:pStyle w:val="ListParagraph"/>
        <w:numPr>
          <w:ilvl w:val="0"/>
          <w:numId w:val="4"/>
        </w:numPr>
        <w:spacing w:line="240" w:lineRule="auto"/>
        <w:ind w:left="180" w:right="-472" w:hanging="450"/>
        <w:rPr>
          <w:rFonts w:ascii="Arial" w:hAnsi="Arial" w:cs="Arial"/>
        </w:rPr>
      </w:pPr>
      <w:r w:rsidRPr="00404ABA">
        <w:rPr>
          <w:rFonts w:ascii="Arial" w:hAnsi="Arial" w:cs="Arial"/>
        </w:rPr>
        <w:t>Activity specific issues when doing environmental fieldwork (nettles, brambles</w:t>
      </w:r>
      <w:r w:rsidR="00622C73" w:rsidRPr="00404ABA">
        <w:rPr>
          <w:rFonts w:ascii="Arial" w:hAnsi="Arial" w:cs="Arial"/>
        </w:rPr>
        <w:t>,</w:t>
      </w:r>
      <w:r w:rsidRPr="00404ABA">
        <w:rPr>
          <w:rFonts w:ascii="Arial" w:hAnsi="Arial" w:cs="Arial"/>
        </w:rPr>
        <w:t xml:space="preserve"> rubbish</w:t>
      </w:r>
      <w:r w:rsidR="007E19E3" w:rsidRPr="00404ABA">
        <w:rPr>
          <w:rFonts w:ascii="Arial" w:hAnsi="Arial" w:cs="Arial"/>
        </w:rPr>
        <w:t>,</w:t>
      </w:r>
      <w:r w:rsidRPr="00404ABA">
        <w:rPr>
          <w:rFonts w:ascii="Arial" w:hAnsi="Arial" w:cs="Arial"/>
        </w:rPr>
        <w:t xml:space="preserve"> etc)</w:t>
      </w:r>
      <w:r w:rsidR="007E19E3" w:rsidRPr="00404ABA">
        <w:rPr>
          <w:rFonts w:ascii="Arial" w:hAnsi="Arial" w:cs="Arial"/>
        </w:rPr>
        <w:t>.</w:t>
      </w:r>
    </w:p>
    <w:p w14:paraId="6D5D6CF6" w14:textId="77777777" w:rsidR="00000A2B" w:rsidRPr="00404ABA" w:rsidRDefault="00000A2B" w:rsidP="00ED5632">
      <w:pPr>
        <w:pStyle w:val="ListParagraph"/>
        <w:spacing w:line="240" w:lineRule="auto"/>
        <w:ind w:left="-284" w:right="-472"/>
        <w:rPr>
          <w:rFonts w:ascii="Arial" w:hAnsi="Arial" w:cs="Arial"/>
        </w:rPr>
      </w:pPr>
    </w:p>
    <w:p w14:paraId="342A0A23" w14:textId="744E4614" w:rsidR="00000A2B" w:rsidRPr="00404ABA" w:rsidRDefault="00000A2B" w:rsidP="00ED5632">
      <w:pPr>
        <w:pStyle w:val="ListParagraph"/>
        <w:spacing w:line="240" w:lineRule="auto"/>
        <w:ind w:left="-284" w:right="-472"/>
        <w:rPr>
          <w:rFonts w:ascii="Arial" w:hAnsi="Arial" w:cs="Arial"/>
        </w:rPr>
      </w:pPr>
      <w:r w:rsidRPr="00404ABA">
        <w:rPr>
          <w:rFonts w:ascii="Arial" w:hAnsi="Arial" w:cs="Arial"/>
        </w:rPr>
        <w:t>These are managed by a combination of the following:</w:t>
      </w:r>
      <w:r w:rsidR="00741913" w:rsidRPr="00404ABA">
        <w:rPr>
          <w:rFonts w:ascii="Arial" w:hAnsi="Arial" w:cs="Arial"/>
        </w:rPr>
        <w:br/>
      </w:r>
    </w:p>
    <w:p w14:paraId="4BD3A26D" w14:textId="4CCBEB24" w:rsidR="00000A2B" w:rsidRPr="00404ABA" w:rsidRDefault="00000A2B"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EVC</w:t>
      </w:r>
      <w:r w:rsidR="00031DE9" w:rsidRPr="00404ABA">
        <w:rPr>
          <w:rFonts w:ascii="Arial" w:hAnsi="Arial" w:cs="Arial"/>
          <w:i/>
        </w:rPr>
        <w:t xml:space="preserve"> </w:t>
      </w:r>
      <w:r w:rsidRPr="00404ABA">
        <w:rPr>
          <w:rFonts w:ascii="Arial" w:hAnsi="Arial" w:cs="Arial"/>
        </w:rPr>
        <w:t>must give verbal approval before a group leaves</w:t>
      </w:r>
      <w:r w:rsidR="00215833" w:rsidRPr="00404ABA">
        <w:rPr>
          <w:rFonts w:ascii="Arial" w:hAnsi="Arial" w:cs="Arial"/>
        </w:rPr>
        <w:t>.</w:t>
      </w:r>
    </w:p>
    <w:p w14:paraId="110B14E7" w14:textId="6CC8DCA1" w:rsidR="00000A2B" w:rsidRPr="00404ABA" w:rsidRDefault="002008AC"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Only employees</w:t>
      </w:r>
      <w:r w:rsidR="00000A2B" w:rsidRPr="00404ABA">
        <w:rPr>
          <w:rFonts w:ascii="Arial" w:hAnsi="Arial" w:cs="Arial"/>
        </w:rPr>
        <w:t xml:space="preserve"> judged competent to supervise groups in this environment are approved.</w:t>
      </w:r>
      <w:r w:rsidR="00FF6E8D" w:rsidRPr="00404ABA">
        <w:rPr>
          <w:rFonts w:ascii="Arial" w:hAnsi="Arial" w:cs="Arial"/>
        </w:rPr>
        <w:t xml:space="preserve"> </w:t>
      </w:r>
      <w:r w:rsidRPr="00404ABA">
        <w:rPr>
          <w:rFonts w:ascii="Arial" w:hAnsi="Arial" w:cs="Arial"/>
        </w:rPr>
        <w:t>A current list of approved employees</w:t>
      </w:r>
      <w:r w:rsidR="00FF6E8D" w:rsidRPr="00404ABA">
        <w:rPr>
          <w:rFonts w:ascii="Arial" w:hAnsi="Arial" w:cs="Arial"/>
        </w:rPr>
        <w:t xml:space="preserve"> is maintained by the EVC</w:t>
      </w:r>
      <w:r w:rsidR="00A42D26" w:rsidRPr="00404ABA">
        <w:rPr>
          <w:rFonts w:ascii="Arial" w:hAnsi="Arial" w:cs="Arial"/>
        </w:rPr>
        <w:t xml:space="preserve"> and office</w:t>
      </w:r>
      <w:r w:rsidR="00A80C50" w:rsidRPr="00404ABA">
        <w:rPr>
          <w:rFonts w:ascii="Arial" w:hAnsi="Arial" w:cs="Arial"/>
        </w:rPr>
        <w:t>.</w:t>
      </w:r>
    </w:p>
    <w:p w14:paraId="001BEF16" w14:textId="1F813234" w:rsidR="00FF6E8D" w:rsidRPr="00404ABA" w:rsidRDefault="00A42D26"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The concept and Operating P</w:t>
      </w:r>
      <w:r w:rsidR="00FF6E8D" w:rsidRPr="00404ABA">
        <w:rPr>
          <w:rFonts w:ascii="Arial" w:hAnsi="Arial" w:cs="Arial"/>
        </w:rPr>
        <w:t xml:space="preserve">rocedure of the </w:t>
      </w:r>
      <w:r w:rsidR="00A80C50" w:rsidRPr="00404ABA">
        <w:rPr>
          <w:rFonts w:ascii="Arial" w:hAnsi="Arial" w:cs="Arial"/>
        </w:rPr>
        <w:t>‘</w:t>
      </w:r>
      <w:r w:rsidR="002D0476" w:rsidRPr="00404ABA">
        <w:rPr>
          <w:rFonts w:ascii="Arial" w:hAnsi="Arial" w:cs="Arial"/>
        </w:rPr>
        <w:t>School Learning Area’</w:t>
      </w:r>
      <w:r w:rsidR="00FF6E8D" w:rsidRPr="00404ABA">
        <w:rPr>
          <w:rFonts w:ascii="Arial" w:hAnsi="Arial" w:cs="Arial"/>
        </w:rPr>
        <w:t xml:space="preserve"> is explained to all new parents wh</w:t>
      </w:r>
      <w:r w:rsidR="0095179B" w:rsidRPr="00404ABA">
        <w:rPr>
          <w:rFonts w:ascii="Arial" w:hAnsi="Arial" w:cs="Arial"/>
        </w:rPr>
        <w:t>en their child joins the school, and a synopsis is in the School Prospectus.</w:t>
      </w:r>
    </w:p>
    <w:p w14:paraId="4AAFD9F6" w14:textId="7661C301" w:rsidR="00000A2B" w:rsidRPr="00404ABA" w:rsidRDefault="00000A2B"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 xml:space="preserve">There </w:t>
      </w:r>
      <w:r w:rsidR="00A80C50" w:rsidRPr="00404ABA">
        <w:rPr>
          <w:rFonts w:ascii="Arial" w:hAnsi="Arial" w:cs="Arial"/>
        </w:rPr>
        <w:t xml:space="preserve">will normally be a minimum of </w:t>
      </w:r>
      <w:r w:rsidRPr="00404ABA">
        <w:rPr>
          <w:rFonts w:ascii="Arial" w:hAnsi="Arial" w:cs="Arial"/>
        </w:rPr>
        <w:t>two adults.</w:t>
      </w:r>
    </w:p>
    <w:p w14:paraId="57498A55" w14:textId="4EE71DB1" w:rsidR="00000A2B" w:rsidRPr="00404ABA" w:rsidRDefault="002008AC"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Employees</w:t>
      </w:r>
      <w:r w:rsidR="00000A2B" w:rsidRPr="00404ABA">
        <w:rPr>
          <w:rFonts w:ascii="Arial" w:hAnsi="Arial" w:cs="Arial"/>
        </w:rPr>
        <w:t xml:space="preserve"> are familiar with the area, including any ‘no go areas’</w:t>
      </w:r>
      <w:r w:rsidR="00A80C50" w:rsidRPr="00404ABA">
        <w:rPr>
          <w:rFonts w:ascii="Arial" w:hAnsi="Arial" w:cs="Arial"/>
        </w:rPr>
        <w:t>,</w:t>
      </w:r>
      <w:r w:rsidR="00000A2B" w:rsidRPr="00404ABA">
        <w:rPr>
          <w:rFonts w:ascii="Arial" w:hAnsi="Arial" w:cs="Arial"/>
        </w:rPr>
        <w:t xml:space="preserve"> and have practiced appropriate </w:t>
      </w:r>
      <w:r w:rsidR="007E1709" w:rsidRPr="00404ABA">
        <w:rPr>
          <w:rFonts w:ascii="Arial" w:hAnsi="Arial" w:cs="Arial"/>
        </w:rPr>
        <w:t xml:space="preserve">group </w:t>
      </w:r>
      <w:r w:rsidR="00000A2B" w:rsidRPr="00404ABA">
        <w:rPr>
          <w:rFonts w:ascii="Arial" w:hAnsi="Arial" w:cs="Arial"/>
        </w:rPr>
        <w:t>management techniques.</w:t>
      </w:r>
    </w:p>
    <w:p w14:paraId="3B4CD08C" w14:textId="7BD6DCFE" w:rsidR="00000A2B" w:rsidRPr="00404ABA" w:rsidRDefault="00A80C50"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Pupils</w:t>
      </w:r>
      <w:r w:rsidR="00000A2B" w:rsidRPr="00404ABA">
        <w:rPr>
          <w:rFonts w:ascii="Arial" w:hAnsi="Arial" w:cs="Arial"/>
        </w:rPr>
        <w:t xml:space="preserve"> have been trained and</w:t>
      </w:r>
      <w:r w:rsidRPr="00404ABA">
        <w:rPr>
          <w:rFonts w:ascii="Arial" w:hAnsi="Arial" w:cs="Arial"/>
        </w:rPr>
        <w:t xml:space="preserve"> have</w:t>
      </w:r>
      <w:r w:rsidR="00000A2B" w:rsidRPr="00404ABA">
        <w:rPr>
          <w:rFonts w:ascii="Arial" w:hAnsi="Arial" w:cs="Arial"/>
        </w:rPr>
        <w:t xml:space="preserve"> practiced standard techniqu</w:t>
      </w:r>
      <w:r w:rsidR="00215833" w:rsidRPr="00404ABA">
        <w:rPr>
          <w:rFonts w:ascii="Arial" w:hAnsi="Arial" w:cs="Arial"/>
        </w:rPr>
        <w:t>es for road crossings in a</w:t>
      </w:r>
      <w:r w:rsidR="00000A2B" w:rsidRPr="00404ABA">
        <w:rPr>
          <w:rFonts w:ascii="Arial" w:hAnsi="Arial" w:cs="Arial"/>
        </w:rPr>
        <w:t xml:space="preserve"> group.</w:t>
      </w:r>
    </w:p>
    <w:p w14:paraId="0CE95365" w14:textId="11670348" w:rsidR="00000A2B" w:rsidRPr="00404ABA" w:rsidRDefault="0000462A"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Where appropriate, p</w:t>
      </w:r>
      <w:r w:rsidR="00F43DFE" w:rsidRPr="00404ABA">
        <w:rPr>
          <w:rFonts w:ascii="Arial" w:hAnsi="Arial" w:cs="Arial"/>
        </w:rPr>
        <w:t>upils</w:t>
      </w:r>
      <w:r w:rsidR="00000A2B" w:rsidRPr="00404ABA">
        <w:rPr>
          <w:rFonts w:ascii="Arial" w:hAnsi="Arial" w:cs="Arial"/>
        </w:rPr>
        <w:t xml:space="preserve"> are fully briefed on what to do if they become separated from the group.</w:t>
      </w:r>
    </w:p>
    <w:p w14:paraId="6E30F692" w14:textId="77777777" w:rsidR="00000A2B" w:rsidRPr="00404ABA" w:rsidRDefault="00000A2B"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 xml:space="preserve">All </w:t>
      </w:r>
      <w:r w:rsidR="00FF6E8D" w:rsidRPr="00404ABA">
        <w:rPr>
          <w:rFonts w:ascii="Arial" w:hAnsi="Arial" w:cs="Arial"/>
        </w:rPr>
        <w:t xml:space="preserve">remotely supervised </w:t>
      </w:r>
      <w:r w:rsidRPr="00404ABA">
        <w:rPr>
          <w:rFonts w:ascii="Arial" w:hAnsi="Arial" w:cs="Arial"/>
        </w:rPr>
        <w:t xml:space="preserve">work in the </w:t>
      </w:r>
      <w:r w:rsidR="002D0476" w:rsidRPr="00404ABA">
        <w:rPr>
          <w:rFonts w:ascii="Arial" w:hAnsi="Arial" w:cs="Arial"/>
        </w:rPr>
        <w:t>School Learning Area</w:t>
      </w:r>
      <w:r w:rsidRPr="00404ABA">
        <w:rPr>
          <w:rFonts w:ascii="Arial" w:hAnsi="Arial" w:cs="Arial"/>
        </w:rPr>
        <w:t xml:space="preserve"> is done in ‘buddy’ pairs as a minimum.</w:t>
      </w:r>
    </w:p>
    <w:p w14:paraId="677037AC" w14:textId="77777777" w:rsidR="00000A2B" w:rsidRPr="00404ABA" w:rsidRDefault="00F43DFE" w:rsidP="00ED5632">
      <w:pPr>
        <w:pStyle w:val="ListParagraph"/>
        <w:numPr>
          <w:ilvl w:val="0"/>
          <w:numId w:val="5"/>
        </w:numPr>
        <w:spacing w:line="240" w:lineRule="auto"/>
        <w:ind w:left="180" w:right="-472" w:hanging="450"/>
        <w:rPr>
          <w:rFonts w:ascii="Arial" w:hAnsi="Arial" w:cs="Arial"/>
          <w:i/>
        </w:rPr>
      </w:pPr>
      <w:r w:rsidRPr="00404ABA">
        <w:rPr>
          <w:rFonts w:ascii="Arial" w:hAnsi="Arial" w:cs="Arial"/>
        </w:rPr>
        <w:t>Pupils’</w:t>
      </w:r>
      <w:r w:rsidR="00336012" w:rsidRPr="00404ABA">
        <w:rPr>
          <w:rFonts w:ascii="Arial" w:hAnsi="Arial" w:cs="Arial"/>
        </w:rPr>
        <w:t xml:space="preserve"> clothing and</w:t>
      </w:r>
      <w:r w:rsidR="00000A2B" w:rsidRPr="00404ABA">
        <w:rPr>
          <w:rFonts w:ascii="Arial" w:hAnsi="Arial" w:cs="Arial"/>
        </w:rPr>
        <w:t xml:space="preserve"> footwear is checked for appropriateness </w:t>
      </w:r>
      <w:r w:rsidRPr="00404ABA">
        <w:rPr>
          <w:rFonts w:ascii="Arial" w:hAnsi="Arial" w:cs="Arial"/>
        </w:rPr>
        <w:t>prior to</w:t>
      </w:r>
      <w:r w:rsidR="00000A2B" w:rsidRPr="00404ABA">
        <w:rPr>
          <w:rFonts w:ascii="Arial" w:hAnsi="Arial" w:cs="Arial"/>
        </w:rPr>
        <w:t xml:space="preserve"> leaving school</w:t>
      </w:r>
      <w:r w:rsidRPr="00404ABA">
        <w:rPr>
          <w:rFonts w:ascii="Arial" w:hAnsi="Arial" w:cs="Arial"/>
        </w:rPr>
        <w:t>.</w:t>
      </w:r>
    </w:p>
    <w:p w14:paraId="5714AC68" w14:textId="06202B88" w:rsidR="00000A2B" w:rsidRPr="00404ABA" w:rsidRDefault="002008AC"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Employees</w:t>
      </w:r>
      <w:r w:rsidR="00000A2B" w:rsidRPr="00404ABA">
        <w:rPr>
          <w:rFonts w:ascii="Arial" w:hAnsi="Arial" w:cs="Arial"/>
        </w:rPr>
        <w:t xml:space="preserve"> </w:t>
      </w:r>
      <w:r w:rsidR="00F43DFE" w:rsidRPr="00404ABA">
        <w:rPr>
          <w:rFonts w:ascii="Arial" w:hAnsi="Arial" w:cs="Arial"/>
        </w:rPr>
        <w:t>are aware of any relevant pupil medical information</w:t>
      </w:r>
      <w:r w:rsidR="00336012" w:rsidRPr="00404ABA">
        <w:rPr>
          <w:rFonts w:ascii="Arial" w:hAnsi="Arial" w:cs="Arial"/>
        </w:rPr>
        <w:t xml:space="preserve"> and </w:t>
      </w:r>
      <w:r w:rsidR="00F27545" w:rsidRPr="00404ABA">
        <w:rPr>
          <w:rFonts w:ascii="Arial" w:hAnsi="Arial" w:cs="Arial"/>
        </w:rPr>
        <w:t>ensure</w:t>
      </w:r>
      <w:r w:rsidR="00336012" w:rsidRPr="00404ABA">
        <w:rPr>
          <w:rFonts w:ascii="Arial" w:hAnsi="Arial" w:cs="Arial"/>
        </w:rPr>
        <w:t xml:space="preserve"> that any required medication is available</w:t>
      </w:r>
      <w:r w:rsidR="00F43DFE" w:rsidRPr="00404ABA">
        <w:rPr>
          <w:rFonts w:ascii="Arial" w:hAnsi="Arial" w:cs="Arial"/>
        </w:rPr>
        <w:t xml:space="preserve">. </w:t>
      </w:r>
    </w:p>
    <w:p w14:paraId="4F26F356" w14:textId="744858BE" w:rsidR="00B90639" w:rsidRPr="00404ABA" w:rsidRDefault="002008AC" w:rsidP="00ED5632">
      <w:pPr>
        <w:pStyle w:val="ListParagraph"/>
        <w:numPr>
          <w:ilvl w:val="0"/>
          <w:numId w:val="5"/>
        </w:numPr>
        <w:spacing w:line="240" w:lineRule="auto"/>
        <w:ind w:left="180" w:right="-472" w:hanging="450"/>
        <w:rPr>
          <w:rFonts w:ascii="Arial" w:hAnsi="Arial" w:cs="Arial"/>
          <w:i/>
        </w:rPr>
      </w:pPr>
      <w:r w:rsidRPr="00404ABA">
        <w:rPr>
          <w:rFonts w:ascii="Arial" w:hAnsi="Arial" w:cs="Arial"/>
        </w:rPr>
        <w:t xml:space="preserve">Employees </w:t>
      </w:r>
      <w:r w:rsidR="00C84D6B" w:rsidRPr="00404ABA">
        <w:rPr>
          <w:rFonts w:ascii="Arial" w:hAnsi="Arial" w:cs="Arial"/>
        </w:rPr>
        <w:t>will depos</w:t>
      </w:r>
      <w:r w:rsidR="00000A2B" w:rsidRPr="00404ABA">
        <w:rPr>
          <w:rFonts w:ascii="Arial" w:hAnsi="Arial" w:cs="Arial"/>
        </w:rPr>
        <w:t>it in the offic</w:t>
      </w:r>
      <w:r w:rsidRPr="00404ABA">
        <w:rPr>
          <w:rFonts w:ascii="Arial" w:hAnsi="Arial" w:cs="Arial"/>
        </w:rPr>
        <w:t>e a list of all pupils and employees</w:t>
      </w:r>
      <w:r w:rsidR="00000A2B" w:rsidRPr="00404ABA">
        <w:rPr>
          <w:rFonts w:ascii="Arial" w:hAnsi="Arial" w:cs="Arial"/>
        </w:rPr>
        <w:t>, a proposed route</w:t>
      </w:r>
      <w:r w:rsidR="00F27545" w:rsidRPr="00404ABA">
        <w:rPr>
          <w:rFonts w:ascii="Arial" w:hAnsi="Arial" w:cs="Arial"/>
        </w:rPr>
        <w:t>,</w:t>
      </w:r>
      <w:r w:rsidR="00000A2B" w:rsidRPr="00404ABA">
        <w:rPr>
          <w:rFonts w:ascii="Arial" w:hAnsi="Arial" w:cs="Arial"/>
        </w:rPr>
        <w:t xml:space="preserve"> and an estimated time of return.</w:t>
      </w:r>
    </w:p>
    <w:p w14:paraId="2452171D" w14:textId="77777777" w:rsidR="00000A2B" w:rsidRPr="00404ABA" w:rsidRDefault="00000A2B"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A school mobile is taken with each group and the office have a note of the number.</w:t>
      </w:r>
      <w:r w:rsidR="00CB713C" w:rsidRPr="00404ABA">
        <w:rPr>
          <w:rFonts w:ascii="Arial" w:hAnsi="Arial" w:cs="Arial"/>
        </w:rPr>
        <w:t xml:space="preserve"> </w:t>
      </w:r>
    </w:p>
    <w:p w14:paraId="5D9047E3" w14:textId="145DF8E1" w:rsidR="00D54D60" w:rsidRPr="00404ABA" w:rsidRDefault="00000A2B" w:rsidP="00ED5632">
      <w:pPr>
        <w:pStyle w:val="ListParagraph"/>
        <w:numPr>
          <w:ilvl w:val="0"/>
          <w:numId w:val="5"/>
        </w:numPr>
        <w:spacing w:line="240" w:lineRule="auto"/>
        <w:ind w:left="180" w:right="-472" w:hanging="450"/>
        <w:rPr>
          <w:rFonts w:ascii="Arial" w:hAnsi="Arial" w:cs="Arial"/>
        </w:rPr>
      </w:pPr>
      <w:r w:rsidRPr="00404ABA">
        <w:rPr>
          <w:rFonts w:ascii="Arial" w:hAnsi="Arial" w:cs="Arial"/>
        </w:rPr>
        <w:t>Appropriate personal protective equipment is taken when needed (eg gloves, goggles</w:t>
      </w:r>
      <w:r w:rsidR="00031DE9" w:rsidRPr="00404ABA">
        <w:rPr>
          <w:rFonts w:ascii="Arial" w:hAnsi="Arial" w:cs="Arial"/>
        </w:rPr>
        <w:t>)</w:t>
      </w:r>
    </w:p>
    <w:p w14:paraId="369F7CA2" w14:textId="77777777" w:rsidR="00547281" w:rsidRPr="00404ABA" w:rsidRDefault="00547281" w:rsidP="00404ABA">
      <w:pPr>
        <w:pStyle w:val="Heading1"/>
      </w:pPr>
    </w:p>
    <w:p w14:paraId="572EFF7D" w14:textId="0BCE4CD3" w:rsidR="00547281" w:rsidRPr="00404ABA" w:rsidRDefault="00547281" w:rsidP="00ED5632">
      <w:pPr>
        <w:rPr>
          <w:rFonts w:ascii="Arial" w:hAnsi="Arial" w:cs="Arial"/>
          <w:noProof/>
          <w:color w:val="0000FF"/>
          <w:lang w:val="en-US"/>
        </w:rPr>
      </w:pPr>
      <w:r w:rsidRPr="00404ABA">
        <w:rPr>
          <w:rFonts w:ascii="Arial" w:hAnsi="Arial" w:cs="Arial"/>
        </w:rPr>
        <w:br w:type="page"/>
      </w:r>
    </w:p>
    <w:p w14:paraId="262EBDC6" w14:textId="1AA1DC44" w:rsidR="00CD2072" w:rsidRPr="00404ABA" w:rsidRDefault="00404ABA" w:rsidP="00404ABA">
      <w:pPr>
        <w:pStyle w:val="Heading1"/>
        <w:numPr>
          <w:ilvl w:val="0"/>
          <w:numId w:val="42"/>
        </w:numPr>
        <w:rPr>
          <w:i/>
        </w:rPr>
      </w:pPr>
      <w:r>
        <w:lastRenderedPageBreak/>
        <w:t xml:space="preserve">. </w:t>
      </w:r>
      <w:r w:rsidR="00CD2072" w:rsidRPr="00404ABA">
        <w:t>Appendix 2 – Emergency Procedure</w:t>
      </w:r>
    </w:p>
    <w:p w14:paraId="6A330B53" w14:textId="77777777" w:rsidR="007A1367" w:rsidRPr="00404ABA" w:rsidRDefault="007A1367" w:rsidP="00ED5632">
      <w:pPr>
        <w:pStyle w:val="BodyText"/>
        <w:spacing w:line="240" w:lineRule="auto"/>
        <w:ind w:left="-284" w:right="-472"/>
        <w:rPr>
          <w:rFonts w:cs="Arial"/>
          <w:szCs w:val="22"/>
        </w:rPr>
      </w:pPr>
      <w:r w:rsidRPr="00404ABA">
        <w:rPr>
          <w:rFonts w:cs="Arial"/>
          <w:szCs w:val="22"/>
        </w:rPr>
        <w:t>The school’s emergency response to an incident is based on the following key factors:</w:t>
      </w:r>
    </w:p>
    <w:p w14:paraId="43466A69" w14:textId="77777777" w:rsidR="00655F1D" w:rsidRPr="00404ABA" w:rsidRDefault="00655F1D" w:rsidP="00ED5632">
      <w:pPr>
        <w:pStyle w:val="BodyText"/>
        <w:spacing w:line="240" w:lineRule="auto"/>
        <w:ind w:left="-284" w:right="-475"/>
        <w:contextualSpacing/>
        <w:rPr>
          <w:rFonts w:cs="Arial"/>
          <w:szCs w:val="22"/>
        </w:rPr>
      </w:pPr>
    </w:p>
    <w:p w14:paraId="7F6D1043" w14:textId="77777777" w:rsidR="007A1367" w:rsidRPr="00404ABA" w:rsidRDefault="007A1367" w:rsidP="00ED5632">
      <w:pPr>
        <w:pStyle w:val="BodyText"/>
        <w:numPr>
          <w:ilvl w:val="0"/>
          <w:numId w:val="41"/>
        </w:numPr>
        <w:spacing w:line="240" w:lineRule="auto"/>
        <w:ind w:left="180" w:right="-475" w:hanging="450"/>
        <w:contextualSpacing/>
        <w:rPr>
          <w:rFonts w:cs="Arial"/>
          <w:szCs w:val="22"/>
        </w:rPr>
      </w:pPr>
      <w:r w:rsidRPr="00404ABA">
        <w:rPr>
          <w:rFonts w:cs="Arial"/>
          <w:szCs w:val="22"/>
        </w:rPr>
        <w:t>There is always a nominated emergency base contact for any visit (during school hours this is</w:t>
      </w:r>
      <w:r w:rsidR="0079357B" w:rsidRPr="00404ABA">
        <w:rPr>
          <w:rFonts w:cs="Arial"/>
          <w:szCs w:val="22"/>
        </w:rPr>
        <w:t xml:space="preserve"> the office).</w:t>
      </w:r>
    </w:p>
    <w:p w14:paraId="1615DD8B" w14:textId="77777777" w:rsidR="0079357B" w:rsidRPr="00404ABA" w:rsidRDefault="0079357B" w:rsidP="00ED5632">
      <w:pPr>
        <w:pStyle w:val="BodyText"/>
        <w:numPr>
          <w:ilvl w:val="0"/>
          <w:numId w:val="41"/>
        </w:numPr>
        <w:spacing w:line="240" w:lineRule="auto"/>
        <w:ind w:left="180" w:right="-475" w:hanging="450"/>
        <w:contextualSpacing/>
        <w:rPr>
          <w:rFonts w:cs="Arial"/>
          <w:szCs w:val="22"/>
        </w:rPr>
      </w:pPr>
      <w:r w:rsidRPr="00404ABA">
        <w:rPr>
          <w:rFonts w:cs="Arial"/>
          <w:szCs w:val="22"/>
        </w:rPr>
        <w:t>This nominated base contact will either be an experienced member of the senior management team</w:t>
      </w:r>
      <w:r w:rsidR="003C6D13" w:rsidRPr="00404ABA">
        <w:rPr>
          <w:rFonts w:cs="Arial"/>
          <w:szCs w:val="22"/>
        </w:rPr>
        <w:t>,</w:t>
      </w:r>
      <w:r w:rsidRPr="00404ABA">
        <w:rPr>
          <w:rFonts w:cs="Arial"/>
          <w:szCs w:val="22"/>
        </w:rPr>
        <w:t xml:space="preserve"> or will be able to contact an experienced senior manager</w:t>
      </w:r>
      <w:r w:rsidR="003C6D13" w:rsidRPr="00404ABA">
        <w:rPr>
          <w:rFonts w:cs="Arial"/>
          <w:szCs w:val="22"/>
        </w:rPr>
        <w:t xml:space="preserve"> at all times</w:t>
      </w:r>
      <w:r w:rsidRPr="00404ABA">
        <w:rPr>
          <w:rFonts w:cs="Arial"/>
          <w:szCs w:val="22"/>
        </w:rPr>
        <w:t>.</w:t>
      </w:r>
    </w:p>
    <w:p w14:paraId="5FE0D311" w14:textId="002F00D2" w:rsidR="00655F1D" w:rsidRPr="00404ABA" w:rsidRDefault="00655F1D" w:rsidP="00ED5632">
      <w:pPr>
        <w:pStyle w:val="BodyText"/>
        <w:numPr>
          <w:ilvl w:val="0"/>
          <w:numId w:val="41"/>
        </w:numPr>
        <w:spacing w:line="240" w:lineRule="auto"/>
        <w:ind w:left="180" w:right="-475" w:hanging="450"/>
        <w:contextualSpacing/>
        <w:rPr>
          <w:rFonts w:cs="Arial"/>
          <w:szCs w:val="22"/>
        </w:rPr>
      </w:pPr>
      <w:r w:rsidRPr="00404ABA">
        <w:rPr>
          <w:rFonts w:cs="Arial"/>
          <w:szCs w:val="22"/>
        </w:rPr>
        <w:t>For activities that take place during normal school hours, t</w:t>
      </w:r>
      <w:r w:rsidR="0079357B" w:rsidRPr="00404ABA">
        <w:rPr>
          <w:rFonts w:cs="Arial"/>
          <w:szCs w:val="22"/>
        </w:rPr>
        <w:t xml:space="preserve">he visit leadership team </w:t>
      </w:r>
      <w:r w:rsidRPr="00404ABA">
        <w:rPr>
          <w:rFonts w:cs="Arial"/>
          <w:szCs w:val="22"/>
        </w:rPr>
        <w:t xml:space="preserve">will be aware of </w:t>
      </w:r>
      <w:r w:rsidR="00B01246" w:rsidRPr="00404ABA">
        <w:rPr>
          <w:rFonts w:cs="Arial"/>
          <w:szCs w:val="22"/>
        </w:rPr>
        <w:t xml:space="preserve">any </w:t>
      </w:r>
      <w:r w:rsidRPr="00404ABA">
        <w:rPr>
          <w:rFonts w:cs="Arial"/>
          <w:szCs w:val="22"/>
        </w:rPr>
        <w:t>relevant medical information for a</w:t>
      </w:r>
      <w:r w:rsidR="002008AC" w:rsidRPr="00404ABA">
        <w:rPr>
          <w:rFonts w:cs="Arial"/>
          <w:szCs w:val="22"/>
        </w:rPr>
        <w:t>ll participants, including employees</w:t>
      </w:r>
      <w:r w:rsidRPr="00404ABA">
        <w:rPr>
          <w:rFonts w:cs="Arial"/>
          <w:szCs w:val="22"/>
        </w:rPr>
        <w:t xml:space="preserve">. </w:t>
      </w:r>
    </w:p>
    <w:p w14:paraId="4F0E2E82" w14:textId="5ED28325" w:rsidR="0079357B" w:rsidRPr="00404ABA" w:rsidRDefault="00655F1D" w:rsidP="00ED5632">
      <w:pPr>
        <w:pStyle w:val="BodyText"/>
        <w:numPr>
          <w:ilvl w:val="0"/>
          <w:numId w:val="41"/>
        </w:numPr>
        <w:spacing w:line="240" w:lineRule="auto"/>
        <w:ind w:left="180" w:right="-475" w:hanging="450"/>
        <w:contextualSpacing/>
        <w:rPr>
          <w:rFonts w:cs="Arial"/>
          <w:szCs w:val="22"/>
        </w:rPr>
      </w:pPr>
      <w:r w:rsidRPr="00404ABA">
        <w:rPr>
          <w:rFonts w:cs="Arial"/>
          <w:szCs w:val="22"/>
        </w:rPr>
        <w:t xml:space="preserve">For activities that take place </w:t>
      </w:r>
      <w:r w:rsidRPr="00404ABA">
        <w:rPr>
          <w:rFonts w:cs="Arial"/>
          <w:szCs w:val="22"/>
          <w:u w:val="single"/>
        </w:rPr>
        <w:t>outside</w:t>
      </w:r>
      <w:r w:rsidRPr="00404ABA">
        <w:rPr>
          <w:rFonts w:cs="Arial"/>
          <w:szCs w:val="22"/>
        </w:rPr>
        <w:t xml:space="preserve"> normal school hours, the visit leadership team and the emergency contact/s will be aware of </w:t>
      </w:r>
      <w:r w:rsidR="00B01246" w:rsidRPr="00404ABA">
        <w:rPr>
          <w:rFonts w:cs="Arial"/>
          <w:szCs w:val="22"/>
        </w:rPr>
        <w:t xml:space="preserve">any </w:t>
      </w:r>
      <w:r w:rsidRPr="00404ABA">
        <w:rPr>
          <w:rFonts w:cs="Arial"/>
          <w:szCs w:val="22"/>
        </w:rPr>
        <w:t>relevant medical information and emergency contact information for a</w:t>
      </w:r>
      <w:r w:rsidR="002008AC" w:rsidRPr="00404ABA">
        <w:rPr>
          <w:rFonts w:cs="Arial"/>
          <w:szCs w:val="22"/>
        </w:rPr>
        <w:t>ll participants, including employees</w:t>
      </w:r>
      <w:r w:rsidR="0079357B" w:rsidRPr="00404ABA">
        <w:rPr>
          <w:rFonts w:cs="Arial"/>
          <w:szCs w:val="22"/>
        </w:rPr>
        <w:t>.</w:t>
      </w:r>
    </w:p>
    <w:p w14:paraId="6E1B0A50" w14:textId="48BDBD27" w:rsidR="0079357B" w:rsidRPr="00404ABA" w:rsidRDefault="00B01246" w:rsidP="00ED5632">
      <w:pPr>
        <w:pStyle w:val="BodyText"/>
        <w:numPr>
          <w:ilvl w:val="0"/>
          <w:numId w:val="41"/>
        </w:numPr>
        <w:spacing w:line="240" w:lineRule="auto"/>
        <w:ind w:left="180" w:right="-475" w:hanging="450"/>
        <w:contextualSpacing/>
        <w:rPr>
          <w:rFonts w:cs="Arial"/>
          <w:szCs w:val="22"/>
        </w:rPr>
      </w:pPr>
      <w:r w:rsidRPr="00404ABA">
        <w:rPr>
          <w:rFonts w:cs="Arial"/>
          <w:szCs w:val="22"/>
        </w:rPr>
        <w:t>The visit leader/s</w:t>
      </w:r>
      <w:r w:rsidR="0079357B" w:rsidRPr="00404ABA">
        <w:rPr>
          <w:rFonts w:cs="Arial"/>
          <w:szCs w:val="22"/>
        </w:rPr>
        <w:t xml:space="preserve"> and the base contact</w:t>
      </w:r>
      <w:r w:rsidRPr="00404ABA">
        <w:rPr>
          <w:rFonts w:cs="Arial"/>
          <w:szCs w:val="22"/>
        </w:rPr>
        <w:t>/s</w:t>
      </w:r>
      <w:r w:rsidR="0079357B" w:rsidRPr="00404ABA">
        <w:rPr>
          <w:rFonts w:cs="Arial"/>
          <w:szCs w:val="22"/>
        </w:rPr>
        <w:t xml:space="preserve"> know to request support from the </w:t>
      </w:r>
      <w:r w:rsidR="002700EB">
        <w:rPr>
          <w:rFonts w:cs="Arial"/>
          <w:szCs w:val="22"/>
        </w:rPr>
        <w:t>Principal</w:t>
      </w:r>
      <w:r w:rsidR="0079357B" w:rsidRPr="00404ABA">
        <w:rPr>
          <w:rFonts w:cs="Arial"/>
          <w:szCs w:val="22"/>
        </w:rPr>
        <w:t xml:space="preserve"> </w:t>
      </w:r>
      <w:r w:rsidR="00047569" w:rsidRPr="00404ABA">
        <w:rPr>
          <w:rFonts w:cs="Arial"/>
          <w:szCs w:val="22"/>
        </w:rPr>
        <w:t>in the event that</w:t>
      </w:r>
      <w:r w:rsidR="00047569" w:rsidRPr="00404ABA">
        <w:rPr>
          <w:rFonts w:cs="Arial"/>
          <w:b/>
          <w:bCs/>
          <w:szCs w:val="22"/>
        </w:rPr>
        <w:t xml:space="preserve"> </w:t>
      </w:r>
      <w:r w:rsidR="00047569" w:rsidRPr="00404ABA">
        <w:rPr>
          <w:rFonts w:cs="Arial"/>
          <w:bCs/>
          <w:szCs w:val="22"/>
        </w:rPr>
        <w:t>an incident overwhelms the establishment’</w:t>
      </w:r>
      <w:r w:rsidR="003C6D13" w:rsidRPr="00404ABA">
        <w:rPr>
          <w:rFonts w:cs="Arial"/>
          <w:bCs/>
          <w:szCs w:val="22"/>
        </w:rPr>
        <w:t>s emergency response capability,</w:t>
      </w:r>
      <w:r w:rsidR="00047569" w:rsidRPr="00404ABA">
        <w:rPr>
          <w:rFonts w:cs="Arial"/>
          <w:bCs/>
          <w:szCs w:val="22"/>
        </w:rPr>
        <w:t xml:space="preserve"> involves serious injury or fatality</w:t>
      </w:r>
      <w:r w:rsidR="003C6D13" w:rsidRPr="00404ABA">
        <w:rPr>
          <w:rFonts w:cs="Arial"/>
          <w:bCs/>
          <w:szCs w:val="22"/>
        </w:rPr>
        <w:t>,</w:t>
      </w:r>
      <w:r w:rsidR="00047569" w:rsidRPr="00404ABA">
        <w:rPr>
          <w:rFonts w:cs="Arial"/>
          <w:bCs/>
          <w:szCs w:val="22"/>
        </w:rPr>
        <w:t xml:space="preserve"> or where it is likely to attract media attention.</w:t>
      </w:r>
      <w:r w:rsidR="003C6D13" w:rsidRPr="00404ABA">
        <w:rPr>
          <w:rFonts w:cs="Arial"/>
          <w:bCs/>
          <w:szCs w:val="22"/>
        </w:rPr>
        <w:t xml:space="preserve"> </w:t>
      </w:r>
    </w:p>
    <w:p w14:paraId="1E679E25" w14:textId="77777777" w:rsidR="00D76F84" w:rsidRPr="00404ABA" w:rsidRDefault="00CF7D9B" w:rsidP="00ED5632">
      <w:pPr>
        <w:pStyle w:val="BodyText"/>
        <w:numPr>
          <w:ilvl w:val="0"/>
          <w:numId w:val="41"/>
        </w:numPr>
        <w:spacing w:line="240" w:lineRule="auto"/>
        <w:ind w:left="180" w:right="-475" w:hanging="450"/>
        <w:contextualSpacing/>
        <w:rPr>
          <w:rFonts w:cs="Arial"/>
          <w:szCs w:val="22"/>
        </w:rPr>
      </w:pPr>
      <w:r w:rsidRPr="00404ABA">
        <w:rPr>
          <w:rFonts w:cs="Arial"/>
          <w:szCs w:val="22"/>
        </w:rPr>
        <w:t xml:space="preserve">For visits that take place </w:t>
      </w:r>
      <w:r w:rsidR="00E34D07" w:rsidRPr="00404ABA">
        <w:rPr>
          <w:rFonts w:cs="Arial"/>
          <w:szCs w:val="22"/>
        </w:rPr>
        <w:t xml:space="preserve">outside the </w:t>
      </w:r>
      <w:r w:rsidR="002D0476" w:rsidRPr="00404ABA">
        <w:rPr>
          <w:rFonts w:cs="Arial"/>
          <w:szCs w:val="22"/>
        </w:rPr>
        <w:t>School Learning Area</w:t>
      </w:r>
      <w:r w:rsidR="00D76F84" w:rsidRPr="00404ABA">
        <w:rPr>
          <w:rFonts w:cs="Arial"/>
          <w:szCs w:val="22"/>
        </w:rPr>
        <w:t>, the visit leader will carry either:</w:t>
      </w:r>
    </w:p>
    <w:p w14:paraId="082AA752" w14:textId="05A6019F" w:rsidR="00D910BB" w:rsidRPr="00404ABA" w:rsidRDefault="00D76F84" w:rsidP="00ED5632">
      <w:pPr>
        <w:pStyle w:val="BodyText"/>
        <w:numPr>
          <w:ilvl w:val="0"/>
          <w:numId w:val="41"/>
        </w:numPr>
        <w:spacing w:line="240" w:lineRule="auto"/>
        <w:ind w:left="180" w:right="-475" w:hanging="450"/>
        <w:contextualSpacing/>
        <w:rPr>
          <w:rFonts w:cs="Arial"/>
          <w:szCs w:val="22"/>
        </w:rPr>
      </w:pPr>
      <w:r w:rsidRPr="00404ABA">
        <w:rPr>
          <w:rFonts w:cs="Arial"/>
          <w:szCs w:val="22"/>
        </w:rPr>
        <w:t>An</w:t>
      </w:r>
      <w:r w:rsidR="00CF7D9B" w:rsidRPr="00404ABA">
        <w:rPr>
          <w:rFonts w:cs="Arial"/>
          <w:szCs w:val="22"/>
        </w:rPr>
        <w:t xml:space="preserve"> Emergency </w:t>
      </w:r>
      <w:r w:rsidRPr="00404ABA">
        <w:rPr>
          <w:rFonts w:cs="Arial"/>
          <w:szCs w:val="22"/>
        </w:rPr>
        <w:t>‘</w:t>
      </w:r>
      <w:r w:rsidR="00CF7D9B" w:rsidRPr="00404ABA">
        <w:rPr>
          <w:rFonts w:cs="Arial"/>
          <w:szCs w:val="22"/>
        </w:rPr>
        <w:t>Card</w:t>
      </w:r>
      <w:r w:rsidRPr="00404ABA">
        <w:rPr>
          <w:rFonts w:cs="Arial"/>
          <w:szCs w:val="22"/>
        </w:rPr>
        <w:t>’</w:t>
      </w:r>
      <w:r w:rsidR="00CF7D9B" w:rsidRPr="00404ABA">
        <w:rPr>
          <w:rFonts w:cs="Arial"/>
          <w:szCs w:val="22"/>
        </w:rPr>
        <w:t xml:space="preserve"> (see EVOLVE Resources</w:t>
      </w:r>
      <w:r w:rsidRPr="00404ABA">
        <w:rPr>
          <w:rFonts w:cs="Arial"/>
          <w:szCs w:val="22"/>
        </w:rPr>
        <w:t>)</w:t>
      </w:r>
      <w:r w:rsidR="00D910BB" w:rsidRPr="00404ABA">
        <w:rPr>
          <w:rFonts w:cs="Arial"/>
          <w:szCs w:val="22"/>
        </w:rPr>
        <w:t>,</w:t>
      </w:r>
      <w:r w:rsidRPr="00404ABA">
        <w:rPr>
          <w:rFonts w:cs="Arial"/>
          <w:szCs w:val="22"/>
        </w:rPr>
        <w:t xml:space="preserve"> or</w:t>
      </w:r>
    </w:p>
    <w:p w14:paraId="2633C4E3" w14:textId="3377AB8C" w:rsidR="000335DC" w:rsidRPr="00404ABA" w:rsidRDefault="00D76F84" w:rsidP="00ED5632">
      <w:pPr>
        <w:pStyle w:val="BodyText"/>
        <w:numPr>
          <w:ilvl w:val="0"/>
          <w:numId w:val="41"/>
        </w:numPr>
        <w:spacing w:line="240" w:lineRule="auto"/>
        <w:ind w:left="180" w:right="-475" w:hanging="450"/>
        <w:contextualSpacing/>
        <w:rPr>
          <w:rFonts w:cs="Arial"/>
          <w:szCs w:val="22"/>
        </w:rPr>
      </w:pPr>
      <w:r w:rsidRPr="00404ABA">
        <w:rPr>
          <w:rFonts w:cs="Arial"/>
          <w:szCs w:val="22"/>
        </w:rPr>
        <w:t>An</w:t>
      </w:r>
      <w:r w:rsidR="00047569" w:rsidRPr="00404ABA">
        <w:rPr>
          <w:rFonts w:cs="Arial"/>
          <w:szCs w:val="22"/>
        </w:rPr>
        <w:t xml:space="preserve"> </w:t>
      </w:r>
      <w:r w:rsidRPr="00404ABA">
        <w:rPr>
          <w:rFonts w:cs="Arial"/>
          <w:szCs w:val="22"/>
        </w:rPr>
        <w:t xml:space="preserve">OEAP </w:t>
      </w:r>
      <w:r w:rsidR="00552A15" w:rsidRPr="00404ABA">
        <w:rPr>
          <w:rFonts w:cs="Arial"/>
          <w:szCs w:val="22"/>
        </w:rPr>
        <w:t>National Guidance</w:t>
      </w:r>
      <w:r w:rsidR="00047569" w:rsidRPr="00404ABA">
        <w:rPr>
          <w:rFonts w:cs="Arial"/>
          <w:szCs w:val="22"/>
        </w:rPr>
        <w:t xml:space="preserve"> </w:t>
      </w:r>
      <w:r w:rsidR="00B01246" w:rsidRPr="00404ABA">
        <w:rPr>
          <w:rFonts w:cs="Arial"/>
          <w:szCs w:val="22"/>
        </w:rPr>
        <w:t>E</w:t>
      </w:r>
      <w:r w:rsidR="00D910BB" w:rsidRPr="00404ABA">
        <w:rPr>
          <w:rFonts w:cs="Arial"/>
          <w:szCs w:val="22"/>
        </w:rPr>
        <w:t>mergency action card</w:t>
      </w:r>
      <w:r w:rsidRPr="00404ABA">
        <w:rPr>
          <w:rFonts w:cs="Arial"/>
          <w:szCs w:val="22"/>
        </w:rPr>
        <w:t xml:space="preserve"> </w:t>
      </w:r>
      <w:r w:rsidR="00031DE9" w:rsidRPr="00404ABA">
        <w:rPr>
          <w:rFonts w:cs="Arial"/>
          <w:szCs w:val="22"/>
        </w:rPr>
        <w:br/>
      </w:r>
      <w:r w:rsidR="00CF7D9B" w:rsidRPr="00404ABA">
        <w:rPr>
          <w:rFonts w:cs="Arial"/>
          <w:szCs w:val="22"/>
        </w:rPr>
        <w:t>This Emergency P</w:t>
      </w:r>
      <w:r w:rsidR="000335DC" w:rsidRPr="00404ABA">
        <w:rPr>
          <w:rFonts w:cs="Arial"/>
          <w:szCs w:val="22"/>
        </w:rPr>
        <w:t xml:space="preserve">rocedure is tested through both desk top exercises and </w:t>
      </w:r>
      <w:r w:rsidR="009941E9" w:rsidRPr="00404ABA">
        <w:rPr>
          <w:rFonts w:cs="Arial"/>
          <w:szCs w:val="22"/>
        </w:rPr>
        <w:t>periodic scenario calls from visit leaders</w:t>
      </w:r>
      <w:r w:rsidR="003C6D13" w:rsidRPr="00404ABA">
        <w:rPr>
          <w:rFonts w:cs="Arial"/>
          <w:szCs w:val="22"/>
        </w:rPr>
        <w:t>.</w:t>
      </w:r>
    </w:p>
    <w:sectPr w:rsidR="000335DC" w:rsidRPr="00404ABA" w:rsidSect="00404ABA">
      <w:headerReference w:type="even" r:id="rId101"/>
      <w:headerReference w:type="default" r:id="rId102"/>
      <w:footerReference w:type="even" r:id="rId103"/>
      <w:footerReference w:type="default" r:id="rId104"/>
      <w:headerReference w:type="first" r:id="rId105"/>
      <w:pgSz w:w="11906" w:h="16838"/>
      <w:pgMar w:top="1440" w:right="1440" w:bottom="1440" w:left="1440" w:header="28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8581" w14:textId="77777777" w:rsidR="0051733A" w:rsidRDefault="0051733A">
      <w:r>
        <w:separator/>
      </w:r>
    </w:p>
  </w:endnote>
  <w:endnote w:type="continuationSeparator" w:id="0">
    <w:p w14:paraId="13DF72B9" w14:textId="77777777" w:rsidR="0051733A" w:rsidRDefault="0051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D8E5" w14:textId="77777777" w:rsidR="00404ABA" w:rsidRDefault="00404ABA" w:rsidP="00D62B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23B97" w14:textId="77777777" w:rsidR="00404ABA" w:rsidRDefault="00404ABA" w:rsidP="00D62B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5AEB" w14:textId="77777777" w:rsidR="00404ABA" w:rsidRPr="00D62B04" w:rsidRDefault="00404ABA" w:rsidP="00D62B04">
    <w:pPr>
      <w:pStyle w:val="Footer"/>
      <w:framePr w:wrap="none" w:vAnchor="text" w:hAnchor="margin" w:xAlign="right" w:y="1"/>
      <w:rPr>
        <w:rStyle w:val="PageNumber"/>
        <w:rFonts w:ascii="Arial" w:hAnsi="Arial" w:cs="Arial"/>
        <w:sz w:val="18"/>
      </w:rPr>
    </w:pPr>
    <w:r w:rsidRPr="00D62B04">
      <w:rPr>
        <w:rStyle w:val="PageNumber"/>
        <w:rFonts w:ascii="Arial" w:hAnsi="Arial" w:cs="Arial"/>
        <w:sz w:val="20"/>
      </w:rPr>
      <w:fldChar w:fldCharType="begin"/>
    </w:r>
    <w:r w:rsidRPr="00D62B04">
      <w:rPr>
        <w:rStyle w:val="PageNumber"/>
        <w:rFonts w:ascii="Arial" w:hAnsi="Arial" w:cs="Arial"/>
        <w:sz w:val="20"/>
      </w:rPr>
      <w:instrText xml:space="preserve">PAGE  </w:instrText>
    </w:r>
    <w:r w:rsidRPr="00D62B04">
      <w:rPr>
        <w:rStyle w:val="PageNumber"/>
        <w:rFonts w:ascii="Arial" w:hAnsi="Arial" w:cs="Arial"/>
        <w:sz w:val="20"/>
      </w:rPr>
      <w:fldChar w:fldCharType="separate"/>
    </w:r>
    <w:r>
      <w:rPr>
        <w:rStyle w:val="PageNumber"/>
        <w:rFonts w:ascii="Arial" w:hAnsi="Arial" w:cs="Arial"/>
        <w:noProof/>
        <w:sz w:val="20"/>
      </w:rPr>
      <w:t>6</w:t>
    </w:r>
    <w:r w:rsidRPr="00D62B04">
      <w:rPr>
        <w:rStyle w:val="PageNumber"/>
        <w:rFonts w:ascii="Arial" w:hAnsi="Arial" w:cs="Arial"/>
        <w:sz w:val="20"/>
      </w:rPr>
      <w:fldChar w:fldCharType="end"/>
    </w:r>
  </w:p>
  <w:p w14:paraId="0898A1D0" w14:textId="031B5E1B" w:rsidR="00404ABA" w:rsidRPr="00FA0E64" w:rsidRDefault="00404ABA" w:rsidP="00D62B04">
    <w:pPr>
      <w:pStyle w:val="Footer"/>
      <w:ind w:left="-284" w:right="360"/>
      <w:rPr>
        <w:rFonts w:ascii="Arial" w:hAnsi="Arial" w:cs="Arial"/>
        <w:sz w:val="20"/>
        <w:szCs w:val="18"/>
      </w:rPr>
    </w:pPr>
    <w:r>
      <w:rPr>
        <w:rFonts w:ascii="Arial" w:hAnsi="Arial" w:cs="Arial"/>
        <w:sz w:val="20"/>
        <w:szCs w:val="18"/>
      </w:rPr>
      <w:t>LT/DH</w:t>
    </w:r>
    <w:r w:rsidRPr="00D62B04">
      <w:rPr>
        <w:rFonts w:ascii="Arial" w:hAnsi="Arial" w:cs="Arial"/>
        <w:sz w:val="20"/>
        <w:szCs w:val="18"/>
      </w:rPr>
      <w:ptab w:relativeTo="margin" w:alignment="center" w:leader="none"/>
    </w:r>
    <w:r>
      <w:rPr>
        <w:rFonts w:ascii="Arial" w:hAnsi="Arial" w:cs="Arial"/>
        <w:sz w:val="20"/>
        <w:szCs w:val="18"/>
      </w:rPr>
      <w:t>August 1</w:t>
    </w:r>
    <w:r w:rsidR="002700EB">
      <w:rPr>
        <w:rFonts w:ascii="Arial" w:hAnsi="Arial" w:cs="Arial"/>
        <w:sz w:val="20"/>
        <w:szCs w:val="18"/>
      </w:rPr>
      <w:t>9</w:t>
    </w:r>
    <w:r w:rsidRPr="00D62B04">
      <w:rPr>
        <w:rFonts w:ascii="Arial" w:hAnsi="Arial" w:cs="Arial"/>
        <w:sz w:val="20"/>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2CBB" w14:textId="77777777" w:rsidR="0051733A" w:rsidRDefault="0051733A">
      <w:r>
        <w:separator/>
      </w:r>
    </w:p>
  </w:footnote>
  <w:footnote w:type="continuationSeparator" w:id="0">
    <w:p w14:paraId="20CEB20F" w14:textId="77777777" w:rsidR="0051733A" w:rsidRDefault="0051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781E" w14:textId="005B1B18" w:rsidR="00404ABA" w:rsidRDefault="00E64E06">
    <w:pPr>
      <w:pStyle w:val="Header"/>
    </w:pPr>
    <w:r>
      <w:rPr>
        <w:noProof/>
        <w:lang w:val="en-US" w:eastAsia="en-US"/>
      </w:rPr>
      <w:pict w14:anchorId="23A22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SJ Background" style="position:absolute;margin-left:0;margin-top:0;width:451.35pt;height:638.25pt;z-index:-251657216;mso-wrap-edited:f;mso-width-percent:0;mso-height-percent:0;mso-position-horizontal:center;mso-position-horizontal-relative:margin;mso-position-vertical:center;mso-position-vertical-relative:margin;mso-width-percent:0;mso-height-percent:0" wrapcoords="-35 0 -35 21549 21600 21549 21600 0 -35 0">
          <v:imagedata r:id="rId1" o:title="SJ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93DB" w14:textId="55250FAD" w:rsidR="00404ABA" w:rsidRPr="000F2520" w:rsidRDefault="00404ABA" w:rsidP="001361DF">
    <w:pPr>
      <w:pStyle w:val="Header"/>
      <w:ind w:left="-284" w:right="-613"/>
      <w:rPr>
        <w:rFonts w:ascii="Arial" w:hAnsi="Arial" w:cs="Arial"/>
        <w:sz w:val="20"/>
        <w:szCs w:val="20"/>
      </w:rPr>
    </w:pPr>
    <w:r>
      <w:rPr>
        <w:noProof/>
      </w:rPr>
      <w:drawing>
        <wp:anchor distT="0" distB="0" distL="114300" distR="114300" simplePos="0" relativeHeight="251662336" behindDoc="0" locked="0" layoutInCell="1" allowOverlap="1" wp14:anchorId="3CA5C575" wp14:editId="302B3A3A">
          <wp:simplePos x="0" y="0"/>
          <wp:positionH relativeFrom="column">
            <wp:posOffset>4977130</wp:posOffset>
          </wp:positionH>
          <wp:positionV relativeFrom="paragraph">
            <wp:posOffset>-111760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E06">
      <w:rPr>
        <w:rFonts w:ascii="Arial" w:hAnsi="Arial" w:cs="Arial"/>
        <w:noProof/>
        <w:sz w:val="20"/>
        <w:szCs w:val="20"/>
        <w:lang w:val="en-US" w:eastAsia="en-US"/>
      </w:rPr>
      <w:pict w14:anchorId="585F0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SJ Background" style="position:absolute;left:0;text-align:left;margin-left:0;margin-top:0;width:451.35pt;height:638.25pt;z-index:-251658240;mso-wrap-edited:f;mso-width-percent:0;mso-height-percent:0;mso-position-horizontal:center;mso-position-horizontal-relative:margin;mso-position-vertical:center;mso-position-vertical-relative:margin;mso-width-percent:0;mso-height-percent:0" wrapcoords="-35 0 -35 21549 21600 21549 21600 0 -35 0">
          <v:imagedata r:id="rId2" o:title="SJ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4704" w14:textId="0943AFE9" w:rsidR="00404ABA" w:rsidRDefault="00E64E06">
    <w:pPr>
      <w:pStyle w:val="Header"/>
    </w:pPr>
    <w:r>
      <w:rPr>
        <w:noProof/>
        <w:lang w:val="en-US" w:eastAsia="en-US"/>
      </w:rPr>
      <w:pict w14:anchorId="76FB5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SJ Background" style="position:absolute;margin-left:0;margin-top:0;width:451.35pt;height:638.25pt;z-index:-251656192;mso-wrap-edited:f;mso-width-percent:0;mso-height-percent:0;mso-position-horizontal:center;mso-position-horizontal-relative:margin;mso-position-vertical:center;mso-position-vertical-relative:margin;mso-width-percent:0;mso-height-percent:0" wrapcoords="-35 0 -35 21549 21600 21549 21600 0 -35 0">
          <v:imagedata r:id="rId1" o:title="SJ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8CAA95C"/>
    <w:lvl w:ilvl="0" w:tplc="00000001">
      <w:numFmt w:val="bullet"/>
      <w:lvlText w:val="."/>
      <w:lvlJc w:val="left"/>
      <w:pPr>
        <w:ind w:left="720" w:hanging="360"/>
      </w:pPr>
    </w:lvl>
    <w:lvl w:ilvl="1" w:tplc="D8420B74">
      <w:start w:val="1"/>
      <w:numFmt w:val="bullet"/>
      <w:lvlText w:val=""/>
      <w:lvlJc w:val="left"/>
      <w:pPr>
        <w:ind w:left="2208" w:hanging="360"/>
      </w:pPr>
      <w:rPr>
        <w:rFonts w:ascii="Symbol" w:hAnsi="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65EBB"/>
    <w:multiLevelType w:val="hybridMultilevel"/>
    <w:tmpl w:val="D63696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D7B82"/>
    <w:multiLevelType w:val="hybridMultilevel"/>
    <w:tmpl w:val="E214C1BA"/>
    <w:lvl w:ilvl="0" w:tplc="3FC016D8">
      <w:start w:val="1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 w15:restartNumberingAfterBreak="0">
    <w:nsid w:val="0FE917EA"/>
    <w:multiLevelType w:val="hybridMultilevel"/>
    <w:tmpl w:val="88E070F0"/>
    <w:lvl w:ilvl="0" w:tplc="4756002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069F0"/>
    <w:multiLevelType w:val="hybridMultilevel"/>
    <w:tmpl w:val="B17A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9A7F3F"/>
    <w:multiLevelType w:val="hybridMultilevel"/>
    <w:tmpl w:val="C7CED3E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15162B87"/>
    <w:multiLevelType w:val="hybridMultilevel"/>
    <w:tmpl w:val="071C24D0"/>
    <w:lvl w:ilvl="0" w:tplc="241ED492">
      <w:start w:val="3"/>
      <w:numFmt w:val="bullet"/>
      <w:lvlText w:val="-"/>
      <w:lvlJc w:val="left"/>
      <w:pPr>
        <w:ind w:left="720" w:hanging="360"/>
      </w:pPr>
      <w:rPr>
        <w:rFonts w:ascii="Arial" w:eastAsiaTheme="min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02539"/>
    <w:multiLevelType w:val="hybridMultilevel"/>
    <w:tmpl w:val="B4A46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7298A"/>
    <w:multiLevelType w:val="hybridMultilevel"/>
    <w:tmpl w:val="85A6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6631C"/>
    <w:multiLevelType w:val="hybridMultilevel"/>
    <w:tmpl w:val="E3164D1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2347224D"/>
    <w:multiLevelType w:val="hybridMultilevel"/>
    <w:tmpl w:val="5EE63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52237A"/>
    <w:multiLevelType w:val="hybridMultilevel"/>
    <w:tmpl w:val="148CA698"/>
    <w:lvl w:ilvl="0" w:tplc="08090001">
      <w:start w:val="1"/>
      <w:numFmt w:val="bullet"/>
      <w:lvlText w:val=""/>
      <w:lvlJc w:val="left"/>
      <w:pPr>
        <w:ind w:left="360" w:hanging="360"/>
      </w:pPr>
      <w:rPr>
        <w:rFonts w:ascii="Symbol" w:hAnsi="Symbol" w:hint="default"/>
        <w:i/>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6" w15:restartNumberingAfterBreak="0">
    <w:nsid w:val="254C025C"/>
    <w:multiLevelType w:val="hybridMultilevel"/>
    <w:tmpl w:val="55809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8" w15:restartNumberingAfterBreak="0">
    <w:nsid w:val="2F5A5980"/>
    <w:multiLevelType w:val="hybridMultilevel"/>
    <w:tmpl w:val="D6BC8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7C4731"/>
    <w:multiLevelType w:val="hybridMultilevel"/>
    <w:tmpl w:val="9220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915E4"/>
    <w:multiLevelType w:val="hybridMultilevel"/>
    <w:tmpl w:val="ABD44FD6"/>
    <w:lvl w:ilvl="0" w:tplc="2512A3FC">
      <w:start w:val="1"/>
      <w:numFmt w:val="bullet"/>
      <w:lvlText w:val=""/>
      <w:lvlJc w:val="left"/>
      <w:pPr>
        <w:ind w:left="436"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39F93428"/>
    <w:multiLevelType w:val="hybridMultilevel"/>
    <w:tmpl w:val="5D0C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53186"/>
    <w:multiLevelType w:val="hybridMultilevel"/>
    <w:tmpl w:val="4BC66BAE"/>
    <w:lvl w:ilvl="0" w:tplc="2512A3FC">
      <w:start w:val="1"/>
      <w:numFmt w:val="bullet"/>
      <w:lvlText w:val=""/>
      <w:lvlJc w:val="left"/>
      <w:pPr>
        <w:ind w:left="796"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DF07D5"/>
    <w:multiLevelType w:val="hybridMultilevel"/>
    <w:tmpl w:val="3E967572"/>
    <w:lvl w:ilvl="0" w:tplc="2512A3FC">
      <w:start w:val="1"/>
      <w:numFmt w:val="bullet"/>
      <w:lvlText w:val=""/>
      <w:lvlJc w:val="left"/>
      <w:pPr>
        <w:ind w:left="152"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449679FF"/>
    <w:multiLevelType w:val="hybridMultilevel"/>
    <w:tmpl w:val="4258AA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5920A8"/>
    <w:multiLevelType w:val="hybridMultilevel"/>
    <w:tmpl w:val="1B3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B1F08"/>
    <w:multiLevelType w:val="hybridMultilevel"/>
    <w:tmpl w:val="4288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B95186"/>
    <w:multiLevelType w:val="hybridMultilevel"/>
    <w:tmpl w:val="679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71639B"/>
    <w:multiLevelType w:val="hybridMultilevel"/>
    <w:tmpl w:val="905247DC"/>
    <w:lvl w:ilvl="0" w:tplc="08090001">
      <w:start w:val="1"/>
      <w:numFmt w:val="bullet"/>
      <w:lvlText w:val=""/>
      <w:lvlJc w:val="left"/>
      <w:pPr>
        <w:ind w:left="450" w:hanging="360"/>
      </w:pPr>
      <w:rPr>
        <w:rFonts w:ascii="Symbol" w:hAnsi="Symbol" w:hint="default"/>
        <w:sz w:val="2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2" w15:restartNumberingAfterBreak="0">
    <w:nsid w:val="51CC3917"/>
    <w:multiLevelType w:val="hybridMultilevel"/>
    <w:tmpl w:val="A7A882F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52891444"/>
    <w:multiLevelType w:val="hybridMultilevel"/>
    <w:tmpl w:val="4DC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630D3"/>
    <w:multiLevelType w:val="hybridMultilevel"/>
    <w:tmpl w:val="44BE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C9470AF"/>
    <w:multiLevelType w:val="hybridMultilevel"/>
    <w:tmpl w:val="1BD2C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D431E"/>
    <w:multiLevelType w:val="hybridMultilevel"/>
    <w:tmpl w:val="878EB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0D7510"/>
    <w:multiLevelType w:val="hybridMultilevel"/>
    <w:tmpl w:val="570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CF6C6A"/>
    <w:multiLevelType w:val="hybridMultilevel"/>
    <w:tmpl w:val="85D249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0" w15:restartNumberingAfterBreak="0">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811218E"/>
    <w:multiLevelType w:val="hybridMultilevel"/>
    <w:tmpl w:val="FFFAD11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2" w15:restartNumberingAfterBreak="0">
    <w:nsid w:val="6C140722"/>
    <w:multiLevelType w:val="hybridMultilevel"/>
    <w:tmpl w:val="CB62199A"/>
    <w:lvl w:ilvl="0" w:tplc="2512A3FC">
      <w:start w:val="1"/>
      <w:numFmt w:val="bullet"/>
      <w:lvlText w:val=""/>
      <w:lvlJc w:val="left"/>
      <w:pPr>
        <w:ind w:left="256" w:hanging="360"/>
      </w:pPr>
      <w:rPr>
        <w:rFonts w:ascii="Symbol" w:hAnsi="Symbol" w:hint="default"/>
        <w:sz w:val="22"/>
        <w:szCs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3" w15:restartNumberingAfterBreak="0">
    <w:nsid w:val="7A9A44FD"/>
    <w:multiLevelType w:val="hybridMultilevel"/>
    <w:tmpl w:val="8466E438"/>
    <w:lvl w:ilvl="0" w:tplc="EA125268">
      <w:start w:val="1"/>
      <w:numFmt w:val="decimal"/>
      <w:lvlText w:val="%1."/>
      <w:lvlJc w:val="left"/>
      <w:pPr>
        <w:ind w:left="360" w:hanging="360"/>
      </w:pPr>
      <w:rPr>
        <w:rFonts w:ascii="Arial" w:eastAsiaTheme="minorEastAs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17"/>
  </w:num>
  <w:num w:numId="3">
    <w:abstractNumId w:val="6"/>
  </w:num>
  <w:num w:numId="4">
    <w:abstractNumId w:val="22"/>
  </w:num>
  <w:num w:numId="5">
    <w:abstractNumId w:val="23"/>
  </w:num>
  <w:num w:numId="6">
    <w:abstractNumId w:val="8"/>
  </w:num>
  <w:num w:numId="7">
    <w:abstractNumId w:val="4"/>
  </w:num>
  <w:num w:numId="8">
    <w:abstractNumId w:val="40"/>
  </w:num>
  <w:num w:numId="9">
    <w:abstractNumId w:val="39"/>
  </w:num>
  <w:num w:numId="10">
    <w:abstractNumId w:val="2"/>
  </w:num>
  <w:num w:numId="11">
    <w:abstractNumId w:val="19"/>
  </w:num>
  <w:num w:numId="12">
    <w:abstractNumId w:val="7"/>
  </w:num>
  <w:num w:numId="13">
    <w:abstractNumId w:val="36"/>
  </w:num>
  <w:num w:numId="14">
    <w:abstractNumId w:val="0"/>
  </w:num>
  <w:num w:numId="15">
    <w:abstractNumId w:val="1"/>
  </w:num>
  <w:num w:numId="16">
    <w:abstractNumId w:val="13"/>
  </w:num>
  <w:num w:numId="17">
    <w:abstractNumId w:val="35"/>
  </w:num>
  <w:num w:numId="18">
    <w:abstractNumId w:val="33"/>
  </w:num>
  <w:num w:numId="19">
    <w:abstractNumId w:val="9"/>
  </w:num>
  <w:num w:numId="20">
    <w:abstractNumId w:val="16"/>
  </w:num>
  <w:num w:numId="21">
    <w:abstractNumId w:val="43"/>
  </w:num>
  <w:num w:numId="22">
    <w:abstractNumId w:val="38"/>
  </w:num>
  <w:num w:numId="23">
    <w:abstractNumId w:val="30"/>
  </w:num>
  <w:num w:numId="24">
    <w:abstractNumId w:val="34"/>
  </w:num>
  <w:num w:numId="25">
    <w:abstractNumId w:val="18"/>
  </w:num>
  <w:num w:numId="26">
    <w:abstractNumId w:val="29"/>
  </w:num>
  <w:num w:numId="27">
    <w:abstractNumId w:val="10"/>
  </w:num>
  <w:num w:numId="28">
    <w:abstractNumId w:val="15"/>
  </w:num>
  <w:num w:numId="29">
    <w:abstractNumId w:val="12"/>
  </w:num>
  <w:num w:numId="30">
    <w:abstractNumId w:val="26"/>
  </w:num>
  <w:num w:numId="31">
    <w:abstractNumId w:val="41"/>
  </w:num>
  <w:num w:numId="32">
    <w:abstractNumId w:val="31"/>
  </w:num>
  <w:num w:numId="33">
    <w:abstractNumId w:val="20"/>
  </w:num>
  <w:num w:numId="34">
    <w:abstractNumId w:val="25"/>
  </w:num>
  <w:num w:numId="35">
    <w:abstractNumId w:val="24"/>
  </w:num>
  <w:num w:numId="36">
    <w:abstractNumId w:val="42"/>
  </w:num>
  <w:num w:numId="37">
    <w:abstractNumId w:val="32"/>
  </w:num>
  <w:num w:numId="38">
    <w:abstractNumId w:val="28"/>
  </w:num>
  <w:num w:numId="39">
    <w:abstractNumId w:val="5"/>
  </w:num>
  <w:num w:numId="40">
    <w:abstractNumId w:val="21"/>
  </w:num>
  <w:num w:numId="41">
    <w:abstractNumId w:val="37"/>
  </w:num>
  <w:num w:numId="42">
    <w:abstractNumId w:val="3"/>
  </w:num>
  <w:num w:numId="43">
    <w:abstractNumId w:val="14"/>
  </w:num>
  <w:num w:numId="4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DB"/>
    <w:rsid w:val="00000A2B"/>
    <w:rsid w:val="0000348F"/>
    <w:rsid w:val="0000462A"/>
    <w:rsid w:val="000050C5"/>
    <w:rsid w:val="00005846"/>
    <w:rsid w:val="00006ECB"/>
    <w:rsid w:val="00017725"/>
    <w:rsid w:val="00031DE9"/>
    <w:rsid w:val="00033337"/>
    <w:rsid w:val="000335DC"/>
    <w:rsid w:val="00036782"/>
    <w:rsid w:val="00036E70"/>
    <w:rsid w:val="00047569"/>
    <w:rsid w:val="00071250"/>
    <w:rsid w:val="0007427E"/>
    <w:rsid w:val="00074818"/>
    <w:rsid w:val="000772F9"/>
    <w:rsid w:val="00081327"/>
    <w:rsid w:val="000972AA"/>
    <w:rsid w:val="000A3B01"/>
    <w:rsid w:val="000B328E"/>
    <w:rsid w:val="000B68C4"/>
    <w:rsid w:val="000B6DB8"/>
    <w:rsid w:val="000C27A4"/>
    <w:rsid w:val="000C37EB"/>
    <w:rsid w:val="000C5E2A"/>
    <w:rsid w:val="000C7EEC"/>
    <w:rsid w:val="000F0281"/>
    <w:rsid w:val="000F1A23"/>
    <w:rsid w:val="000F2520"/>
    <w:rsid w:val="00105EFE"/>
    <w:rsid w:val="00110056"/>
    <w:rsid w:val="0012165B"/>
    <w:rsid w:val="0013190D"/>
    <w:rsid w:val="001355A1"/>
    <w:rsid w:val="00135E27"/>
    <w:rsid w:val="001361DF"/>
    <w:rsid w:val="00145ED1"/>
    <w:rsid w:val="00150ABB"/>
    <w:rsid w:val="00156DED"/>
    <w:rsid w:val="00160DEC"/>
    <w:rsid w:val="00162D59"/>
    <w:rsid w:val="001648EA"/>
    <w:rsid w:val="00166140"/>
    <w:rsid w:val="0016754A"/>
    <w:rsid w:val="001909DF"/>
    <w:rsid w:val="0019394A"/>
    <w:rsid w:val="001A2BFB"/>
    <w:rsid w:val="001A378A"/>
    <w:rsid w:val="001A7405"/>
    <w:rsid w:val="001B0932"/>
    <w:rsid w:val="001B582C"/>
    <w:rsid w:val="001C45F3"/>
    <w:rsid w:val="001E3797"/>
    <w:rsid w:val="001F0EDF"/>
    <w:rsid w:val="001F1B11"/>
    <w:rsid w:val="001F2B6A"/>
    <w:rsid w:val="002008AC"/>
    <w:rsid w:val="00200958"/>
    <w:rsid w:val="00215833"/>
    <w:rsid w:val="00224796"/>
    <w:rsid w:val="002255FF"/>
    <w:rsid w:val="00243BE8"/>
    <w:rsid w:val="002522FA"/>
    <w:rsid w:val="002700EB"/>
    <w:rsid w:val="00275FF6"/>
    <w:rsid w:val="00282D4A"/>
    <w:rsid w:val="00291881"/>
    <w:rsid w:val="00293D2E"/>
    <w:rsid w:val="00294BB4"/>
    <w:rsid w:val="002957ED"/>
    <w:rsid w:val="002A2C5B"/>
    <w:rsid w:val="002A2E59"/>
    <w:rsid w:val="002B30DF"/>
    <w:rsid w:val="002C39EE"/>
    <w:rsid w:val="002C556A"/>
    <w:rsid w:val="002D0476"/>
    <w:rsid w:val="002D30E1"/>
    <w:rsid w:val="002E0CB7"/>
    <w:rsid w:val="002F10AE"/>
    <w:rsid w:val="002F7837"/>
    <w:rsid w:val="00301963"/>
    <w:rsid w:val="00302C81"/>
    <w:rsid w:val="0031157A"/>
    <w:rsid w:val="003125DF"/>
    <w:rsid w:val="00314002"/>
    <w:rsid w:val="00323D9C"/>
    <w:rsid w:val="0032741B"/>
    <w:rsid w:val="00334535"/>
    <w:rsid w:val="00336012"/>
    <w:rsid w:val="00344B85"/>
    <w:rsid w:val="00344E4B"/>
    <w:rsid w:val="00355ABD"/>
    <w:rsid w:val="003566E3"/>
    <w:rsid w:val="00356E9C"/>
    <w:rsid w:val="00356EA1"/>
    <w:rsid w:val="00360678"/>
    <w:rsid w:val="00361B93"/>
    <w:rsid w:val="003650B8"/>
    <w:rsid w:val="00376BA1"/>
    <w:rsid w:val="00380454"/>
    <w:rsid w:val="00382439"/>
    <w:rsid w:val="00393E77"/>
    <w:rsid w:val="00395E46"/>
    <w:rsid w:val="003966B2"/>
    <w:rsid w:val="003A0767"/>
    <w:rsid w:val="003A4732"/>
    <w:rsid w:val="003A55C1"/>
    <w:rsid w:val="003B2AD5"/>
    <w:rsid w:val="003C6D13"/>
    <w:rsid w:val="003D7C95"/>
    <w:rsid w:val="003E3FCE"/>
    <w:rsid w:val="003F03AB"/>
    <w:rsid w:val="003F487A"/>
    <w:rsid w:val="003F6D39"/>
    <w:rsid w:val="004025CB"/>
    <w:rsid w:val="00404ABA"/>
    <w:rsid w:val="004077E6"/>
    <w:rsid w:val="00441F87"/>
    <w:rsid w:val="00466DF0"/>
    <w:rsid w:val="004679D7"/>
    <w:rsid w:val="00470C17"/>
    <w:rsid w:val="004730EB"/>
    <w:rsid w:val="00473ACB"/>
    <w:rsid w:val="004742A2"/>
    <w:rsid w:val="004956B9"/>
    <w:rsid w:val="004973E4"/>
    <w:rsid w:val="004B0107"/>
    <w:rsid w:val="004C1E67"/>
    <w:rsid w:val="004C2A11"/>
    <w:rsid w:val="004C6045"/>
    <w:rsid w:val="004D530D"/>
    <w:rsid w:val="004E38B6"/>
    <w:rsid w:val="004F530D"/>
    <w:rsid w:val="00504C0A"/>
    <w:rsid w:val="005113EC"/>
    <w:rsid w:val="00513B81"/>
    <w:rsid w:val="0051733A"/>
    <w:rsid w:val="00524110"/>
    <w:rsid w:val="00547281"/>
    <w:rsid w:val="00552A15"/>
    <w:rsid w:val="00552F9A"/>
    <w:rsid w:val="00582F29"/>
    <w:rsid w:val="00591718"/>
    <w:rsid w:val="005A6A3A"/>
    <w:rsid w:val="005B13D2"/>
    <w:rsid w:val="005B6159"/>
    <w:rsid w:val="005C1FA2"/>
    <w:rsid w:val="005C7FE1"/>
    <w:rsid w:val="005D1182"/>
    <w:rsid w:val="005E1936"/>
    <w:rsid w:val="005E25AE"/>
    <w:rsid w:val="005E33B4"/>
    <w:rsid w:val="005F2944"/>
    <w:rsid w:val="005F5958"/>
    <w:rsid w:val="006024F8"/>
    <w:rsid w:val="00602948"/>
    <w:rsid w:val="00610075"/>
    <w:rsid w:val="0061349C"/>
    <w:rsid w:val="00622C73"/>
    <w:rsid w:val="0063227C"/>
    <w:rsid w:val="00642A27"/>
    <w:rsid w:val="00643125"/>
    <w:rsid w:val="00645246"/>
    <w:rsid w:val="006515CE"/>
    <w:rsid w:val="006534F1"/>
    <w:rsid w:val="00655F1D"/>
    <w:rsid w:val="00655F2B"/>
    <w:rsid w:val="0066191F"/>
    <w:rsid w:val="00663A91"/>
    <w:rsid w:val="006703EF"/>
    <w:rsid w:val="00686F01"/>
    <w:rsid w:val="006B5B59"/>
    <w:rsid w:val="006C2272"/>
    <w:rsid w:val="006C5954"/>
    <w:rsid w:val="006C6FF4"/>
    <w:rsid w:val="006D4E67"/>
    <w:rsid w:val="006E22CC"/>
    <w:rsid w:val="006E4A58"/>
    <w:rsid w:val="006F5E9F"/>
    <w:rsid w:val="0071475C"/>
    <w:rsid w:val="0072100B"/>
    <w:rsid w:val="007267B0"/>
    <w:rsid w:val="007412C8"/>
    <w:rsid w:val="00741913"/>
    <w:rsid w:val="007539BB"/>
    <w:rsid w:val="00772E63"/>
    <w:rsid w:val="00776EED"/>
    <w:rsid w:val="00785507"/>
    <w:rsid w:val="0079357B"/>
    <w:rsid w:val="007A1367"/>
    <w:rsid w:val="007A4EFB"/>
    <w:rsid w:val="007A78F9"/>
    <w:rsid w:val="007B1305"/>
    <w:rsid w:val="007B2E1C"/>
    <w:rsid w:val="007B30AE"/>
    <w:rsid w:val="007B5B8D"/>
    <w:rsid w:val="007C4BA0"/>
    <w:rsid w:val="007C4C64"/>
    <w:rsid w:val="007C75BD"/>
    <w:rsid w:val="007D4DB8"/>
    <w:rsid w:val="007D53D4"/>
    <w:rsid w:val="007E1709"/>
    <w:rsid w:val="007E19E3"/>
    <w:rsid w:val="007E1D68"/>
    <w:rsid w:val="007E1F56"/>
    <w:rsid w:val="00803D32"/>
    <w:rsid w:val="00806164"/>
    <w:rsid w:val="00825D82"/>
    <w:rsid w:val="00830C3A"/>
    <w:rsid w:val="00830F50"/>
    <w:rsid w:val="00831857"/>
    <w:rsid w:val="0083518D"/>
    <w:rsid w:val="00840E97"/>
    <w:rsid w:val="00850A4F"/>
    <w:rsid w:val="00860F56"/>
    <w:rsid w:val="0086185F"/>
    <w:rsid w:val="008750DB"/>
    <w:rsid w:val="00884536"/>
    <w:rsid w:val="008862AD"/>
    <w:rsid w:val="00887BD1"/>
    <w:rsid w:val="008B0A8E"/>
    <w:rsid w:val="008C6A4C"/>
    <w:rsid w:val="008D2772"/>
    <w:rsid w:val="008E1833"/>
    <w:rsid w:val="008E2C58"/>
    <w:rsid w:val="008E4607"/>
    <w:rsid w:val="008E5C14"/>
    <w:rsid w:val="008E72AF"/>
    <w:rsid w:val="008F7B1C"/>
    <w:rsid w:val="00904131"/>
    <w:rsid w:val="00913DD1"/>
    <w:rsid w:val="00914289"/>
    <w:rsid w:val="00936D57"/>
    <w:rsid w:val="00941699"/>
    <w:rsid w:val="0094188D"/>
    <w:rsid w:val="0095179B"/>
    <w:rsid w:val="009523B2"/>
    <w:rsid w:val="00982500"/>
    <w:rsid w:val="009859A5"/>
    <w:rsid w:val="00993187"/>
    <w:rsid w:val="009941E9"/>
    <w:rsid w:val="009944D0"/>
    <w:rsid w:val="00996B3F"/>
    <w:rsid w:val="009A4769"/>
    <w:rsid w:val="009B2B35"/>
    <w:rsid w:val="009B77A0"/>
    <w:rsid w:val="009E35EB"/>
    <w:rsid w:val="009E5D3E"/>
    <w:rsid w:val="009E636E"/>
    <w:rsid w:val="00A0028D"/>
    <w:rsid w:val="00A070B7"/>
    <w:rsid w:val="00A24E7F"/>
    <w:rsid w:val="00A42D26"/>
    <w:rsid w:val="00A42FFD"/>
    <w:rsid w:val="00A44613"/>
    <w:rsid w:val="00A52700"/>
    <w:rsid w:val="00A573A3"/>
    <w:rsid w:val="00A80C50"/>
    <w:rsid w:val="00A81599"/>
    <w:rsid w:val="00A858A8"/>
    <w:rsid w:val="00A87EAF"/>
    <w:rsid w:val="00A91B13"/>
    <w:rsid w:val="00A94017"/>
    <w:rsid w:val="00AB515B"/>
    <w:rsid w:val="00AB77F2"/>
    <w:rsid w:val="00AC58E6"/>
    <w:rsid w:val="00AD2A0B"/>
    <w:rsid w:val="00AE0F84"/>
    <w:rsid w:val="00AE248D"/>
    <w:rsid w:val="00AE26B8"/>
    <w:rsid w:val="00AF3BA5"/>
    <w:rsid w:val="00AF6434"/>
    <w:rsid w:val="00B00DF0"/>
    <w:rsid w:val="00B01246"/>
    <w:rsid w:val="00B0411C"/>
    <w:rsid w:val="00B04C77"/>
    <w:rsid w:val="00B120D8"/>
    <w:rsid w:val="00B1554E"/>
    <w:rsid w:val="00B279A8"/>
    <w:rsid w:val="00B372FA"/>
    <w:rsid w:val="00B400F4"/>
    <w:rsid w:val="00B41087"/>
    <w:rsid w:val="00B53E40"/>
    <w:rsid w:val="00B670D2"/>
    <w:rsid w:val="00B6765A"/>
    <w:rsid w:val="00B750A1"/>
    <w:rsid w:val="00B75CA8"/>
    <w:rsid w:val="00B75D95"/>
    <w:rsid w:val="00B83285"/>
    <w:rsid w:val="00B87580"/>
    <w:rsid w:val="00B90639"/>
    <w:rsid w:val="00B906F8"/>
    <w:rsid w:val="00BA2309"/>
    <w:rsid w:val="00BA44B3"/>
    <w:rsid w:val="00BB1B42"/>
    <w:rsid w:val="00BB3CA9"/>
    <w:rsid w:val="00BD1306"/>
    <w:rsid w:val="00BE0F52"/>
    <w:rsid w:val="00BF2C09"/>
    <w:rsid w:val="00BF34FE"/>
    <w:rsid w:val="00BF3D9F"/>
    <w:rsid w:val="00BF4A24"/>
    <w:rsid w:val="00C02DA4"/>
    <w:rsid w:val="00C0336A"/>
    <w:rsid w:val="00C0571E"/>
    <w:rsid w:val="00C40575"/>
    <w:rsid w:val="00C462AE"/>
    <w:rsid w:val="00C46EF7"/>
    <w:rsid w:val="00C556EE"/>
    <w:rsid w:val="00C5700D"/>
    <w:rsid w:val="00C63D4E"/>
    <w:rsid w:val="00C7705A"/>
    <w:rsid w:val="00C81573"/>
    <w:rsid w:val="00C81AB2"/>
    <w:rsid w:val="00C82234"/>
    <w:rsid w:val="00C84D6B"/>
    <w:rsid w:val="00C84F53"/>
    <w:rsid w:val="00C90729"/>
    <w:rsid w:val="00CB713C"/>
    <w:rsid w:val="00CB74A3"/>
    <w:rsid w:val="00CB7972"/>
    <w:rsid w:val="00CC6A98"/>
    <w:rsid w:val="00CD2072"/>
    <w:rsid w:val="00CD397E"/>
    <w:rsid w:val="00CD5E87"/>
    <w:rsid w:val="00CF7D9B"/>
    <w:rsid w:val="00D01F07"/>
    <w:rsid w:val="00D130C1"/>
    <w:rsid w:val="00D14170"/>
    <w:rsid w:val="00D16854"/>
    <w:rsid w:val="00D216CF"/>
    <w:rsid w:val="00D363CA"/>
    <w:rsid w:val="00D4612E"/>
    <w:rsid w:val="00D54D60"/>
    <w:rsid w:val="00D62B04"/>
    <w:rsid w:val="00D654AB"/>
    <w:rsid w:val="00D76F84"/>
    <w:rsid w:val="00D805DB"/>
    <w:rsid w:val="00D80A01"/>
    <w:rsid w:val="00D910BB"/>
    <w:rsid w:val="00DB3D4D"/>
    <w:rsid w:val="00DB5ECF"/>
    <w:rsid w:val="00DC3902"/>
    <w:rsid w:val="00DC78C2"/>
    <w:rsid w:val="00DD0DF5"/>
    <w:rsid w:val="00DE61C6"/>
    <w:rsid w:val="00E0031A"/>
    <w:rsid w:val="00E035E0"/>
    <w:rsid w:val="00E10324"/>
    <w:rsid w:val="00E276E6"/>
    <w:rsid w:val="00E34D07"/>
    <w:rsid w:val="00E3768D"/>
    <w:rsid w:val="00E43597"/>
    <w:rsid w:val="00E43EC0"/>
    <w:rsid w:val="00E4440B"/>
    <w:rsid w:val="00E525BE"/>
    <w:rsid w:val="00E64E06"/>
    <w:rsid w:val="00E66833"/>
    <w:rsid w:val="00E72920"/>
    <w:rsid w:val="00E759DA"/>
    <w:rsid w:val="00E86EEB"/>
    <w:rsid w:val="00E91FF8"/>
    <w:rsid w:val="00EB0788"/>
    <w:rsid w:val="00EC2D75"/>
    <w:rsid w:val="00EC3A2C"/>
    <w:rsid w:val="00EC4536"/>
    <w:rsid w:val="00ED5632"/>
    <w:rsid w:val="00ED6A5B"/>
    <w:rsid w:val="00EE04E7"/>
    <w:rsid w:val="00EE65B5"/>
    <w:rsid w:val="00EF323F"/>
    <w:rsid w:val="00EF5D23"/>
    <w:rsid w:val="00F12D09"/>
    <w:rsid w:val="00F14664"/>
    <w:rsid w:val="00F161C5"/>
    <w:rsid w:val="00F22578"/>
    <w:rsid w:val="00F27545"/>
    <w:rsid w:val="00F313D5"/>
    <w:rsid w:val="00F43DFE"/>
    <w:rsid w:val="00F5264F"/>
    <w:rsid w:val="00F57027"/>
    <w:rsid w:val="00F574D5"/>
    <w:rsid w:val="00F62473"/>
    <w:rsid w:val="00F65565"/>
    <w:rsid w:val="00F67BCC"/>
    <w:rsid w:val="00F8678A"/>
    <w:rsid w:val="00F86CE9"/>
    <w:rsid w:val="00FA0E64"/>
    <w:rsid w:val="00FA3C68"/>
    <w:rsid w:val="00FB702E"/>
    <w:rsid w:val="00FD1EE6"/>
    <w:rsid w:val="00FD33E4"/>
    <w:rsid w:val="00FE3FF3"/>
    <w:rsid w:val="00FF6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6191E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D54D60"/>
  </w:style>
  <w:style w:type="paragraph" w:styleId="Heading1">
    <w:name w:val="heading 1"/>
    <w:basedOn w:val="Normal"/>
    <w:next w:val="Normal"/>
    <w:link w:val="Heading1Char"/>
    <w:autoRedefine/>
    <w:uiPriority w:val="9"/>
    <w:qFormat/>
    <w:rsid w:val="00404ABA"/>
    <w:pPr>
      <w:keepNext/>
      <w:keepLines/>
      <w:spacing w:before="480" w:after="0" w:line="360" w:lineRule="auto"/>
      <w:ind w:left="-270"/>
      <w:outlineLvl w:val="0"/>
    </w:pPr>
    <w:rPr>
      <w:rFonts w:ascii="Arial" w:hAnsi="Arial" w:cs="Arial"/>
      <w:b/>
      <w:bCs/>
      <w:noProof/>
      <w:color w:val="ED7D31" w:themeColor="accent2"/>
      <w:sz w:val="24"/>
      <w:szCs w:val="24"/>
      <w:lang w:val="en-US"/>
    </w:rPr>
  </w:style>
  <w:style w:type="paragraph" w:styleId="Heading2">
    <w:name w:val="heading 2"/>
    <w:basedOn w:val="Normal"/>
    <w:next w:val="Normal"/>
    <w:link w:val="Heading2Char"/>
    <w:uiPriority w:val="9"/>
    <w:unhideWhenUsed/>
    <w:qFormat/>
    <w:rsid w:val="00D54D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54D6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54D6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54D6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locked/>
    <w:rsid w:val="00D54D6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locked/>
    <w:rsid w:val="00D54D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54D6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locked/>
    <w:rsid w:val="00D54D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ABA"/>
    <w:rPr>
      <w:rFonts w:ascii="Arial" w:hAnsi="Arial" w:cs="Arial"/>
      <w:b/>
      <w:bCs/>
      <w:noProof/>
      <w:color w:val="ED7D31" w:themeColor="accent2"/>
      <w:sz w:val="24"/>
      <w:szCs w:val="24"/>
      <w:lang w:val="en-US"/>
    </w:rPr>
  </w:style>
  <w:style w:type="character" w:customStyle="1" w:styleId="Heading2Char">
    <w:name w:val="Heading 2 Char"/>
    <w:basedOn w:val="DefaultParagraphFont"/>
    <w:link w:val="Heading2"/>
    <w:uiPriority w:val="9"/>
    <w:rsid w:val="00D54D6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54D6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54D6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54D60"/>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D54D60"/>
    <w:pPr>
      <w:ind w:left="720"/>
      <w:contextualSpacing/>
    </w:p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 w:type="character" w:styleId="FollowedHyperlink">
    <w:name w:val="FollowedHyperlink"/>
    <w:basedOn w:val="DefaultParagraphFont"/>
    <w:uiPriority w:val="99"/>
    <w:semiHidden/>
    <w:unhideWhenUsed/>
    <w:rsid w:val="007B5B8D"/>
    <w:rPr>
      <w:color w:val="954F72" w:themeColor="followedHyperlink"/>
      <w:u w:val="single"/>
    </w:rPr>
  </w:style>
  <w:style w:type="character" w:styleId="PageNumber">
    <w:name w:val="page number"/>
    <w:basedOn w:val="DefaultParagraphFont"/>
    <w:uiPriority w:val="99"/>
    <w:semiHidden/>
    <w:unhideWhenUsed/>
    <w:rsid w:val="00CB7972"/>
  </w:style>
  <w:style w:type="character" w:customStyle="1" w:styleId="Heading6Char">
    <w:name w:val="Heading 6 Char"/>
    <w:basedOn w:val="DefaultParagraphFont"/>
    <w:link w:val="Heading6"/>
    <w:uiPriority w:val="9"/>
    <w:semiHidden/>
    <w:rsid w:val="00D54D6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54D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4D6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54D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D54D60"/>
    <w:pPr>
      <w:spacing w:line="240" w:lineRule="auto"/>
    </w:pPr>
    <w:rPr>
      <w:b/>
      <w:bCs/>
      <w:color w:val="5B9BD5" w:themeColor="accent1"/>
      <w:sz w:val="18"/>
      <w:szCs w:val="18"/>
    </w:rPr>
  </w:style>
  <w:style w:type="paragraph" w:styleId="Title">
    <w:name w:val="Title"/>
    <w:basedOn w:val="Normal"/>
    <w:next w:val="Normal"/>
    <w:link w:val="TitleChar"/>
    <w:uiPriority w:val="10"/>
    <w:qFormat/>
    <w:locked/>
    <w:rsid w:val="00D54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4D6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locked/>
    <w:rsid w:val="00D54D6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4D6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locked/>
    <w:rsid w:val="00D54D60"/>
    <w:rPr>
      <w:b/>
      <w:bCs/>
    </w:rPr>
  </w:style>
  <w:style w:type="character" w:styleId="Emphasis">
    <w:name w:val="Emphasis"/>
    <w:basedOn w:val="DefaultParagraphFont"/>
    <w:uiPriority w:val="20"/>
    <w:qFormat/>
    <w:locked/>
    <w:rsid w:val="00D54D60"/>
    <w:rPr>
      <w:i/>
      <w:iCs/>
    </w:rPr>
  </w:style>
  <w:style w:type="paragraph" w:styleId="NoSpacing">
    <w:name w:val="No Spacing"/>
    <w:uiPriority w:val="1"/>
    <w:qFormat/>
    <w:rsid w:val="00D54D60"/>
    <w:pPr>
      <w:spacing w:after="0" w:line="240" w:lineRule="auto"/>
    </w:pPr>
  </w:style>
  <w:style w:type="paragraph" w:styleId="Quote">
    <w:name w:val="Quote"/>
    <w:basedOn w:val="Normal"/>
    <w:next w:val="Normal"/>
    <w:link w:val="QuoteChar"/>
    <w:uiPriority w:val="29"/>
    <w:qFormat/>
    <w:rsid w:val="00D54D60"/>
    <w:rPr>
      <w:i/>
      <w:iCs/>
      <w:color w:val="000000" w:themeColor="text1"/>
    </w:rPr>
  </w:style>
  <w:style w:type="character" w:customStyle="1" w:styleId="QuoteChar">
    <w:name w:val="Quote Char"/>
    <w:basedOn w:val="DefaultParagraphFont"/>
    <w:link w:val="Quote"/>
    <w:uiPriority w:val="29"/>
    <w:rsid w:val="00D54D60"/>
    <w:rPr>
      <w:i/>
      <w:iCs/>
      <w:color w:val="000000" w:themeColor="text1"/>
    </w:rPr>
  </w:style>
  <w:style w:type="paragraph" w:styleId="IntenseQuote">
    <w:name w:val="Intense Quote"/>
    <w:basedOn w:val="Normal"/>
    <w:next w:val="Normal"/>
    <w:link w:val="IntenseQuoteChar"/>
    <w:uiPriority w:val="30"/>
    <w:qFormat/>
    <w:rsid w:val="00D54D6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54D60"/>
    <w:rPr>
      <w:b/>
      <w:bCs/>
      <w:i/>
      <w:iCs/>
      <w:color w:val="5B9BD5" w:themeColor="accent1"/>
    </w:rPr>
  </w:style>
  <w:style w:type="character" w:styleId="SubtleEmphasis">
    <w:name w:val="Subtle Emphasis"/>
    <w:basedOn w:val="DefaultParagraphFont"/>
    <w:uiPriority w:val="19"/>
    <w:qFormat/>
    <w:rsid w:val="00D54D60"/>
    <w:rPr>
      <w:i/>
      <w:iCs/>
      <w:color w:val="808080" w:themeColor="text1" w:themeTint="7F"/>
    </w:rPr>
  </w:style>
  <w:style w:type="character" w:styleId="IntenseEmphasis">
    <w:name w:val="Intense Emphasis"/>
    <w:basedOn w:val="DefaultParagraphFont"/>
    <w:uiPriority w:val="21"/>
    <w:qFormat/>
    <w:rsid w:val="00D54D60"/>
    <w:rPr>
      <w:b/>
      <w:bCs/>
      <w:i/>
      <w:iCs/>
      <w:color w:val="5B9BD5" w:themeColor="accent1"/>
    </w:rPr>
  </w:style>
  <w:style w:type="character" w:styleId="SubtleReference">
    <w:name w:val="Subtle Reference"/>
    <w:basedOn w:val="DefaultParagraphFont"/>
    <w:uiPriority w:val="31"/>
    <w:qFormat/>
    <w:rsid w:val="00D54D60"/>
    <w:rPr>
      <w:smallCaps/>
      <w:color w:val="ED7D31" w:themeColor="accent2"/>
      <w:u w:val="single"/>
    </w:rPr>
  </w:style>
  <w:style w:type="character" w:styleId="IntenseReference">
    <w:name w:val="Intense Reference"/>
    <w:basedOn w:val="DefaultParagraphFont"/>
    <w:uiPriority w:val="32"/>
    <w:qFormat/>
    <w:rsid w:val="00D54D60"/>
    <w:rPr>
      <w:b/>
      <w:bCs/>
      <w:smallCaps/>
      <w:color w:val="ED7D31" w:themeColor="accent2"/>
      <w:spacing w:val="5"/>
      <w:u w:val="single"/>
    </w:rPr>
  </w:style>
  <w:style w:type="character" w:styleId="BookTitle">
    <w:name w:val="Book Title"/>
    <w:basedOn w:val="DefaultParagraphFont"/>
    <w:uiPriority w:val="33"/>
    <w:qFormat/>
    <w:rsid w:val="00D54D60"/>
    <w:rPr>
      <w:b/>
      <w:bCs/>
      <w:smallCaps/>
      <w:spacing w:val="5"/>
    </w:rPr>
  </w:style>
  <w:style w:type="paragraph" w:styleId="TOCHeading">
    <w:name w:val="TOC Heading"/>
    <w:basedOn w:val="Heading1"/>
    <w:next w:val="Normal"/>
    <w:uiPriority w:val="39"/>
    <w:unhideWhenUsed/>
    <w:qFormat/>
    <w:rsid w:val="00D54D60"/>
    <w:pPr>
      <w:outlineLvl w:val="9"/>
    </w:pPr>
  </w:style>
  <w:style w:type="paragraph" w:styleId="TOC2">
    <w:name w:val="toc 2"/>
    <w:basedOn w:val="Normal"/>
    <w:next w:val="Normal"/>
    <w:autoRedefine/>
    <w:uiPriority w:val="39"/>
    <w:unhideWhenUsed/>
    <w:rsid w:val="00D54D60"/>
    <w:pPr>
      <w:spacing w:after="0"/>
      <w:ind w:left="220"/>
    </w:pPr>
    <w:rPr>
      <w:smallCaps/>
    </w:rPr>
  </w:style>
  <w:style w:type="paragraph" w:styleId="TOC1">
    <w:name w:val="toc 1"/>
    <w:basedOn w:val="Normal"/>
    <w:next w:val="Normal"/>
    <w:autoRedefine/>
    <w:uiPriority w:val="39"/>
    <w:unhideWhenUsed/>
    <w:rsid w:val="00D54D60"/>
    <w:pPr>
      <w:spacing w:before="120" w:after="0"/>
    </w:pPr>
    <w:rPr>
      <w:b/>
      <w:caps/>
    </w:rPr>
  </w:style>
  <w:style w:type="paragraph" w:styleId="TOC3">
    <w:name w:val="toc 3"/>
    <w:basedOn w:val="Normal"/>
    <w:next w:val="Normal"/>
    <w:autoRedefine/>
    <w:uiPriority w:val="39"/>
    <w:unhideWhenUsed/>
    <w:rsid w:val="00D54D60"/>
    <w:pPr>
      <w:spacing w:after="0"/>
      <w:ind w:left="440"/>
    </w:pPr>
    <w:rPr>
      <w:i/>
    </w:rPr>
  </w:style>
  <w:style w:type="paragraph" w:styleId="TOC4">
    <w:name w:val="toc 4"/>
    <w:basedOn w:val="Normal"/>
    <w:next w:val="Normal"/>
    <w:autoRedefine/>
    <w:uiPriority w:val="39"/>
    <w:semiHidden/>
    <w:unhideWhenUsed/>
    <w:rsid w:val="00D54D60"/>
    <w:pPr>
      <w:spacing w:after="0"/>
      <w:ind w:left="660"/>
    </w:pPr>
    <w:rPr>
      <w:sz w:val="18"/>
      <w:szCs w:val="18"/>
    </w:rPr>
  </w:style>
  <w:style w:type="paragraph" w:styleId="TOC5">
    <w:name w:val="toc 5"/>
    <w:basedOn w:val="Normal"/>
    <w:next w:val="Normal"/>
    <w:autoRedefine/>
    <w:uiPriority w:val="39"/>
    <w:semiHidden/>
    <w:unhideWhenUsed/>
    <w:rsid w:val="00D54D60"/>
    <w:pPr>
      <w:spacing w:after="0"/>
      <w:ind w:left="880"/>
    </w:pPr>
    <w:rPr>
      <w:sz w:val="18"/>
      <w:szCs w:val="18"/>
    </w:rPr>
  </w:style>
  <w:style w:type="paragraph" w:styleId="TOC6">
    <w:name w:val="toc 6"/>
    <w:basedOn w:val="Normal"/>
    <w:next w:val="Normal"/>
    <w:autoRedefine/>
    <w:uiPriority w:val="39"/>
    <w:semiHidden/>
    <w:unhideWhenUsed/>
    <w:rsid w:val="00D54D60"/>
    <w:pPr>
      <w:spacing w:after="0"/>
      <w:ind w:left="1100"/>
    </w:pPr>
    <w:rPr>
      <w:sz w:val="18"/>
      <w:szCs w:val="18"/>
    </w:rPr>
  </w:style>
  <w:style w:type="paragraph" w:styleId="TOC7">
    <w:name w:val="toc 7"/>
    <w:basedOn w:val="Normal"/>
    <w:next w:val="Normal"/>
    <w:autoRedefine/>
    <w:uiPriority w:val="39"/>
    <w:semiHidden/>
    <w:unhideWhenUsed/>
    <w:rsid w:val="00D54D60"/>
    <w:pPr>
      <w:spacing w:after="0"/>
      <w:ind w:left="1320"/>
    </w:pPr>
    <w:rPr>
      <w:sz w:val="18"/>
      <w:szCs w:val="18"/>
    </w:rPr>
  </w:style>
  <w:style w:type="paragraph" w:styleId="TOC8">
    <w:name w:val="toc 8"/>
    <w:basedOn w:val="Normal"/>
    <w:next w:val="Normal"/>
    <w:autoRedefine/>
    <w:uiPriority w:val="39"/>
    <w:semiHidden/>
    <w:unhideWhenUsed/>
    <w:rsid w:val="00D54D60"/>
    <w:pPr>
      <w:spacing w:after="0"/>
      <w:ind w:left="1540"/>
    </w:pPr>
    <w:rPr>
      <w:sz w:val="18"/>
      <w:szCs w:val="18"/>
    </w:rPr>
  </w:style>
  <w:style w:type="paragraph" w:styleId="TOC9">
    <w:name w:val="toc 9"/>
    <w:basedOn w:val="Normal"/>
    <w:next w:val="Normal"/>
    <w:autoRedefine/>
    <w:uiPriority w:val="39"/>
    <w:semiHidden/>
    <w:unhideWhenUsed/>
    <w:rsid w:val="00D54D60"/>
    <w:pPr>
      <w:spacing w:after="0"/>
      <w:ind w:left="1760"/>
    </w:pPr>
    <w:rPr>
      <w:sz w:val="18"/>
      <w:szCs w:val="18"/>
    </w:rPr>
  </w:style>
  <w:style w:type="paragraph" w:customStyle="1" w:styleId="Body">
    <w:name w:val="Body"/>
    <w:rsid w:val="00404AB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oeapng.info" TargetMode="External"/><Relationship Id="rId21" Type="http://schemas.openxmlformats.org/officeDocument/2006/relationships/hyperlink" Target="http://oeapng.info/visit-leader/" TargetMode="External"/><Relationship Id="rId42" Type="http://schemas.openxmlformats.org/officeDocument/2006/relationships/hyperlink" Target="http://www.britishcouncil.org" TargetMode="External"/><Relationship Id="rId47" Type="http://schemas.openxmlformats.org/officeDocument/2006/relationships/hyperlink" Target="http://www.mltuk.org" TargetMode="External"/><Relationship Id="rId63" Type="http://schemas.openxmlformats.org/officeDocument/2006/relationships/hyperlink" Target="http://oeapng.info/download/1134/" TargetMode="External"/><Relationship Id="rId68" Type="http://schemas.openxmlformats.org/officeDocument/2006/relationships/hyperlink" Target="http://www.oeapng.info" TargetMode="External"/><Relationship Id="rId84" Type="http://schemas.openxmlformats.org/officeDocument/2006/relationships/hyperlink" Target="http://oeapng.info/download/1234/" TargetMode="External"/><Relationship Id="rId89" Type="http://schemas.openxmlformats.org/officeDocument/2006/relationships/hyperlink" Target="http://www.oeapng.info" TargetMode="External"/><Relationship Id="rId16" Type="http://schemas.openxmlformats.org/officeDocument/2006/relationships/hyperlink" Target="http://www.oeapng.info" TargetMode="External"/><Relationship Id="rId107" Type="http://schemas.openxmlformats.org/officeDocument/2006/relationships/theme" Target="theme/theme1.xml"/><Relationship Id="rId11" Type="http://schemas.openxmlformats.org/officeDocument/2006/relationships/hyperlink" Target="http://www.stjohnsvisits.org.uk" TargetMode="External"/><Relationship Id="rId32" Type="http://schemas.openxmlformats.org/officeDocument/2006/relationships/hyperlink" Target="http://www.oeapng.info" TargetMode="External"/><Relationship Id="rId37" Type="http://schemas.openxmlformats.org/officeDocument/2006/relationships/hyperlink" Target="https://www.google.com/url?q=http://oeapng.info/download/1148/&amp;sa=U&amp;ei=7nMmVZf_K8K8OtO7gYAN&amp;ved=0CAMQFjAA&amp;client=internal-uds-cse&amp;usg=AFQjCNHHlQ5qe0_4rHhtridVEy8HKhe8ow" TargetMode="External"/><Relationship Id="rId53" Type="http://schemas.openxmlformats.org/officeDocument/2006/relationships/hyperlink" Target="http://www.snowsportscotland.org" TargetMode="External"/><Relationship Id="rId58" Type="http://schemas.openxmlformats.org/officeDocument/2006/relationships/hyperlink" Target="http://www.rgs.org/eac" TargetMode="External"/><Relationship Id="rId74" Type="http://schemas.openxmlformats.org/officeDocument/2006/relationships/hyperlink" Target="http://www.oeapng.info" TargetMode="External"/><Relationship Id="rId79" Type="http://schemas.openxmlformats.org/officeDocument/2006/relationships/hyperlink" Target="http://oeapng.info/download/1234/"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google.com/url?q=http://oeapng.info/download/1224/&amp;sa=U&amp;ei=xoImVaybEcumsAGLiYHoCw&amp;ved=0CAMQFjAA&amp;client=internal-uds-cse&amp;usg=AFQjCNECHTELL5t2d9CfqGDJcMNwJbRpuQ" TargetMode="External"/><Relationship Id="rId95" Type="http://schemas.openxmlformats.org/officeDocument/2006/relationships/hyperlink" Target="http://www.kaddi.com" TargetMode="External"/><Relationship Id="rId22" Type="http://schemas.openxmlformats.org/officeDocument/2006/relationships/hyperlink" Target="http://www.oeapng.info" TargetMode="External"/><Relationship Id="rId27" Type="http://schemas.openxmlformats.org/officeDocument/2006/relationships/hyperlink" Target="https://www.google.com/url?q=http://oeapng.info/download/1084/&amp;sa=U&amp;ei=B3MmVcXuJdHpaK-KgNgB&amp;ved=0CAMQFjAA&amp;client=internal-uds-cse&amp;usg=AFQjCNHZBF56fmLudJtpbAyQdaUGUS_jbA" TargetMode="External"/><Relationship Id="rId43" Type="http://schemas.openxmlformats.org/officeDocument/2006/relationships/hyperlink" Target="http://oeapng.info/downloads/download-info/7r-overseas-visits/" TargetMode="External"/><Relationship Id="rId48" Type="http://schemas.openxmlformats.org/officeDocument/2006/relationships/hyperlink" Target="http://www.mltuk.org" TargetMode="External"/><Relationship Id="rId64" Type="http://schemas.openxmlformats.org/officeDocument/2006/relationships/hyperlink" Target="http://www.oeapng.info" TargetMode="External"/><Relationship Id="rId69" Type="http://schemas.openxmlformats.org/officeDocument/2006/relationships/hyperlink" Target="https://www.google.com/url?q=http://oeapng.info/download/1086/&amp;sa=U&amp;ei=S34mVdfwIYzlaoyxgbAD&amp;ved=0CAMQFjAA&amp;client=internal-uds-cse&amp;usg=AFQjCNHjxeNAx_7WYg7UfffVqYDMaQlJsQ" TargetMode="External"/><Relationship Id="rId80" Type="http://schemas.openxmlformats.org/officeDocument/2006/relationships/hyperlink" Target="http://www.oeapng.info" TargetMode="External"/><Relationship Id="rId85" Type="http://schemas.openxmlformats.org/officeDocument/2006/relationships/hyperlink" Target="http://www.oeapng.info" TargetMode="External"/><Relationship Id="rId12" Type="http://schemas.openxmlformats.org/officeDocument/2006/relationships/hyperlink" Target="https://www.google.com/url?q=http://oeapng.info/download/1178/&amp;sa=U&amp;ei=qG4mVfX6EoGlsAHG04D4Ag&amp;ved=0CAQQFjAB&amp;client=internal-uds-cse&amp;usg=AFQjCNEAwE3WpzA7KMYXoPJVDv7hpWtXXg" TargetMode="External"/><Relationship Id="rId17" Type="http://schemas.openxmlformats.org/officeDocument/2006/relationships/hyperlink" Target="http://oeapng.info/head-manager/" TargetMode="External"/><Relationship Id="rId33" Type="http://schemas.openxmlformats.org/officeDocument/2006/relationships/hyperlink" Target="http://www.oeapng.info" TargetMode="External"/><Relationship Id="rId38" Type="http://schemas.openxmlformats.org/officeDocument/2006/relationships/hyperlink" Target="http://www.oeapng.info" TargetMode="External"/><Relationship Id="rId59" Type="http://schemas.openxmlformats.org/officeDocument/2006/relationships/hyperlink" Target="https://www.google.com/url?q=http://oeapng.info/download/1226/&amp;sa=U&amp;ei=cX0mVYmXHtHlaofwgfgN&amp;ved=0CAMQFjAA&amp;client=internal-uds-cse&amp;usg=AFQjCNE77eQWs2BQTtescIjQRl_9GsNkyw" TargetMode="External"/><Relationship Id="rId103" Type="http://schemas.openxmlformats.org/officeDocument/2006/relationships/footer" Target="footer1.xml"/><Relationship Id="rId20" Type="http://schemas.openxmlformats.org/officeDocument/2006/relationships/hyperlink" Target="http://www.oeapng.info" TargetMode="External"/><Relationship Id="rId41" Type="http://schemas.openxmlformats.org/officeDocument/2006/relationships/hyperlink" Target="http://www.national-library.info/download.asp?fileid=695" TargetMode="External"/><Relationship Id="rId54" Type="http://schemas.openxmlformats.org/officeDocument/2006/relationships/hyperlink" Target="https://www.google.com/url?q=http://oeapng.info/download/1232/&amp;sa=U&amp;ei=FH0mVfXRLsmZsgHDyYDACA&amp;ved=0CAMQFjAA&amp;client=internal-uds-cse&amp;usg=AFQjCNGj3UQCao1opYIBHo8oIPid0LK-HQ" TargetMode="External"/><Relationship Id="rId62" Type="http://schemas.openxmlformats.org/officeDocument/2006/relationships/hyperlink" Target="http://www.oeapng.info" TargetMode="External"/><Relationship Id="rId70" Type="http://schemas.openxmlformats.org/officeDocument/2006/relationships/hyperlink" Target="http://www.oeapng.info" TargetMode="External"/><Relationship Id="rId75" Type="http://schemas.openxmlformats.org/officeDocument/2006/relationships/hyperlink" Target="https://www.google.com/url?q=http://oeapng.info/download/1192/&amp;sa=U&amp;ei=nX4mVeycPI7tapaLgBg&amp;ved=0CAMQFjAA&amp;client=internal-uds-cse&amp;usg=AFQjCNH1SKSiwFnF76B0GoIv_xmksz85sQ" TargetMode="External"/><Relationship Id="rId83" Type="http://schemas.openxmlformats.org/officeDocument/2006/relationships/hyperlink" Target="http://www.lifesavers.org.uk" TargetMode="External"/><Relationship Id="rId88" Type="http://schemas.openxmlformats.org/officeDocument/2006/relationships/hyperlink" Target="https://www.google.com/url?q=http://oeapng.info/download/1224/&amp;sa=U&amp;ei=zoEmVZ7vNoXVarnkgOAE&amp;ved=0CAMQFjAA&amp;client=internal-uds-cse&amp;usg=AFQjCNEwDMLf-Vt659iGR5kpEwAWRdMgvQ" TargetMode="External"/><Relationship Id="rId91" Type="http://schemas.openxmlformats.org/officeDocument/2006/relationships/hyperlink" Target="http://www.oeapng.info" TargetMode="External"/><Relationship Id="rId96" Type="http://schemas.openxmlformats.org/officeDocument/2006/relationships/hyperlink" Target="http://www.lotcqualitybadg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eapng.info/head-manager/" TargetMode="External"/><Relationship Id="rId23" Type="http://schemas.openxmlformats.org/officeDocument/2006/relationships/hyperlink" Target="http://oeapng.info/assistant-leader/" TargetMode="External"/><Relationship Id="rId28" Type="http://schemas.openxmlformats.org/officeDocument/2006/relationships/hyperlink" Target="http://www.oeapng.info" TargetMode="External"/><Relationship Id="rId36" Type="http://schemas.openxmlformats.org/officeDocument/2006/relationships/hyperlink" Target="http://oeapng.info/downloads/download-info/3-2g-vetting-and-disclosure-and-barring-service-dbs-checks/" TargetMode="External"/><Relationship Id="rId49" Type="http://schemas.openxmlformats.org/officeDocument/2006/relationships/hyperlink" Target="http://www.countrysideleaderaward.org" TargetMode="External"/><Relationship Id="rId57" Type="http://schemas.openxmlformats.org/officeDocument/2006/relationships/hyperlink" Target="https://evolve.edufocus.co.uk/publicdocs?fileid=16&amp;domain=stjohnsvisits.org.uk" TargetMode="External"/><Relationship Id="rId106" Type="http://schemas.openxmlformats.org/officeDocument/2006/relationships/fontTable" Target="fontTable.xml"/><Relationship Id="rId10" Type="http://schemas.openxmlformats.org/officeDocument/2006/relationships/hyperlink" Target="http://www.oeapng.info" TargetMode="External"/><Relationship Id="rId31" Type="http://schemas.openxmlformats.org/officeDocument/2006/relationships/hyperlink" Target="http://oeapng.info/downloads/download-info/3-2g-vetting-and-disclosure-and-barring-service-dbs-checks/" TargetMode="External"/><Relationship Id="rId44" Type="http://schemas.openxmlformats.org/officeDocument/2006/relationships/hyperlink" Target="http://www.oeapng.info" TargetMode="External"/><Relationship Id="rId52" Type="http://schemas.openxmlformats.org/officeDocument/2006/relationships/hyperlink" Target="http://www.snowsportengland.org.uk" TargetMode="External"/><Relationship Id="rId60" Type="http://schemas.openxmlformats.org/officeDocument/2006/relationships/hyperlink" Target="http://www.oeapng.info" TargetMode="External"/><Relationship Id="rId65" Type="http://schemas.openxmlformats.org/officeDocument/2006/relationships/hyperlink" Target="http://oeapng.info/download/1136/" TargetMode="External"/><Relationship Id="rId73" Type="http://schemas.openxmlformats.org/officeDocument/2006/relationships/hyperlink" Target="https://www.google.com/url?q=http://oeapng.info/download/1168/&amp;sa=U&amp;ei=h34mVbfeMsixUb-ZhIAK&amp;ved=0CAMQFjAA&amp;client=internal-uds-cse&amp;usg=AFQjCNG-jgCXBAfC0X6HKuZ5f0U-UxhoOw" TargetMode="External"/><Relationship Id="rId78" Type="http://schemas.openxmlformats.org/officeDocument/2006/relationships/hyperlink" Target="http://www.oeapng.info" TargetMode="External"/><Relationship Id="rId81" Type="http://schemas.openxmlformats.org/officeDocument/2006/relationships/hyperlink" Target="http://www.lifesavers.org.uk" TargetMode="External"/><Relationship Id="rId86" Type="http://schemas.openxmlformats.org/officeDocument/2006/relationships/hyperlink" Target="http://www.lifesavers.org.uk" TargetMode="External"/><Relationship Id="rId94" Type="http://schemas.openxmlformats.org/officeDocument/2006/relationships/hyperlink" Target="http://www.kaddi.com" TargetMode="External"/><Relationship Id="rId99" Type="http://schemas.openxmlformats.org/officeDocument/2006/relationships/hyperlink" Target="http://www.lotcqualitybadge.org.uk"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oeapng.info/downloads/model-forms-mind-maps-and-checklists/" TargetMode="External"/><Relationship Id="rId18" Type="http://schemas.openxmlformats.org/officeDocument/2006/relationships/hyperlink" Target="http://www.oeapng.info" TargetMode="External"/><Relationship Id="rId39" Type="http://schemas.openxmlformats.org/officeDocument/2006/relationships/hyperlink" Target="http://www.fco.gov.uk" TargetMode="External"/><Relationship Id="rId34" Type="http://schemas.openxmlformats.org/officeDocument/2006/relationships/hyperlink" Target="http://oeapng.info/1485-ratios-and-effective-supervision/" TargetMode="External"/><Relationship Id="rId50" Type="http://schemas.openxmlformats.org/officeDocument/2006/relationships/hyperlink" Target="http://www.bst.org.uk" TargetMode="External"/><Relationship Id="rId55" Type="http://schemas.openxmlformats.org/officeDocument/2006/relationships/hyperlink" Target="http://www.oeapng.info" TargetMode="External"/><Relationship Id="rId76" Type="http://schemas.openxmlformats.org/officeDocument/2006/relationships/hyperlink" Target="http://www.oeapng.info" TargetMode="External"/><Relationship Id="rId97" Type="http://schemas.openxmlformats.org/officeDocument/2006/relationships/hyperlink" Target="http://www.kaddi.com"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oeapng.info/download/1162/" TargetMode="External"/><Relationship Id="rId92" Type="http://schemas.openxmlformats.org/officeDocument/2006/relationships/hyperlink" Target="https://evolve.edufocus.co.uk/publicdocs?fileid=21&amp;domain=stjohnsvisits.org.uk" TargetMode="External"/><Relationship Id="rId2" Type="http://schemas.openxmlformats.org/officeDocument/2006/relationships/numbering" Target="numbering.xml"/><Relationship Id="rId29" Type="http://schemas.openxmlformats.org/officeDocument/2006/relationships/hyperlink" Target="https://www.google.com/url?q=http://oeapng.info/download/1078/&amp;sa=U&amp;ei=MXMmVYK-M8vjaKDBgJAN&amp;ved=0CAMQFjAA&amp;client=internal-uds-cse&amp;usg=AFQjCNFjmUPfkL0jft8PXNgt_pz4QVI6xA" TargetMode="External"/><Relationship Id="rId24" Type="http://schemas.openxmlformats.org/officeDocument/2006/relationships/hyperlink" Target="http://www.oeapng.info" TargetMode="External"/><Relationship Id="rId40" Type="http://schemas.openxmlformats.org/officeDocument/2006/relationships/hyperlink" Target="http://www.dh.gov.uk" TargetMode="External"/><Relationship Id="rId45" Type="http://schemas.openxmlformats.org/officeDocument/2006/relationships/hyperlink" Target="http://lotcqualitybadge.org.uk" TargetMode="External"/><Relationship Id="rId66" Type="http://schemas.openxmlformats.org/officeDocument/2006/relationships/hyperlink" Target="http://www.oeapng.info" TargetMode="External"/><Relationship Id="rId87" Type="http://schemas.openxmlformats.org/officeDocument/2006/relationships/hyperlink" Target="http://www.lifesavers.org.uk" TargetMode="External"/><Relationship Id="rId61" Type="http://schemas.openxmlformats.org/officeDocument/2006/relationships/hyperlink" Target="http://oeapng.info/download/1764/" TargetMode="External"/><Relationship Id="rId82" Type="http://schemas.openxmlformats.org/officeDocument/2006/relationships/hyperlink" Target="http://www.lifesavers.org.uk" TargetMode="External"/><Relationship Id="rId19" Type="http://schemas.openxmlformats.org/officeDocument/2006/relationships/hyperlink" Target="http://oeapng.info/evc/" TargetMode="External"/><Relationship Id="rId14" Type="http://schemas.openxmlformats.org/officeDocument/2006/relationships/hyperlink" Target="http://www.oeapng.info" TargetMode="External"/><Relationship Id="rId30" Type="http://schemas.openxmlformats.org/officeDocument/2006/relationships/hyperlink" Target="http://www.oeapng.info" TargetMode="External"/><Relationship Id="rId35" Type="http://schemas.openxmlformats.org/officeDocument/2006/relationships/hyperlink" Target="https://www.google.com/url?q=http://oeapng.info/download/1138/&amp;sa=U&amp;ei=uXMmVe6mKc74aPzEgaAO&amp;ved=0CAMQFjAA&amp;client=internal-uds-cse&amp;usg=AFQjCNFt_2leTUHrbYPIC3wyvaNtvhQRIw" TargetMode="External"/><Relationship Id="rId56" Type="http://schemas.openxmlformats.org/officeDocument/2006/relationships/hyperlink" Target="http://www.lotcqualitybadge.org.uk" TargetMode="External"/><Relationship Id="rId77" Type="http://schemas.openxmlformats.org/officeDocument/2006/relationships/hyperlink" Target="https://www.google.com/url?q=http://oeapng.info/download/1150/&amp;sa=U&amp;ei=r34mVfnvBJLmaND5gMgF&amp;ved=0CAMQFjAA&amp;client=internal-uds-cse&amp;usg=AFQjCNGzT-CkcGDBwfuCHpM8gQIYPGAMTw" TargetMode="External"/><Relationship Id="rId100" Type="http://schemas.openxmlformats.org/officeDocument/2006/relationships/hyperlink" Target="https://evolve.edufocus.co.uk/publicdocs?fileid=21&amp;domain=stjohnsvisits.org.uk" TargetMode="External"/><Relationship Id="rId105"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www.snowsportengland.org.uk" TargetMode="External"/><Relationship Id="rId72" Type="http://schemas.openxmlformats.org/officeDocument/2006/relationships/hyperlink" Target="http://www.oeapng.info" TargetMode="External"/><Relationship Id="rId93" Type="http://schemas.openxmlformats.org/officeDocument/2006/relationships/hyperlink" Target="http://www.lotcqualitybadge.org.uk" TargetMode="External"/><Relationship Id="rId98" Type="http://schemas.openxmlformats.org/officeDocument/2006/relationships/hyperlink" Target="http://www.kaddi.com" TargetMode="External"/><Relationship Id="rId3" Type="http://schemas.openxmlformats.org/officeDocument/2006/relationships/styles" Target="styles.xml"/><Relationship Id="rId25" Type="http://schemas.openxmlformats.org/officeDocument/2006/relationships/hyperlink" Target="http://oeapng.info/parents/" TargetMode="External"/><Relationship Id="rId46" Type="http://schemas.openxmlformats.org/officeDocument/2006/relationships/hyperlink" Target="https://evolve.edufocus.co.uk/publicdocs?fileid=21&amp;domain=stjohnsvisits.org.uk" TargetMode="External"/><Relationship Id="rId67" Type="http://schemas.openxmlformats.org/officeDocument/2006/relationships/hyperlink" Target="http://oeapng.info/2567-parental-cons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FA24-F6BB-764D-8E23-C422F2B5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8413</Words>
  <Characters>52686</Characters>
  <Application>Microsoft Office Word</Application>
  <DocSecurity>4</DocSecurity>
  <Lines>439</Lines>
  <Paragraphs>121</Paragraphs>
  <ScaleCrop>false</ScaleCrop>
  <HeadingPairs>
    <vt:vector size="2" baseType="variant">
      <vt:variant>
        <vt:lpstr>Title</vt:lpstr>
      </vt:variant>
      <vt:variant>
        <vt:i4>1</vt:i4>
      </vt:variant>
    </vt:vector>
  </HeadingPairs>
  <TitlesOfParts>
    <vt:vector size="1" baseType="lpstr">
      <vt:lpstr/>
    </vt:vector>
  </TitlesOfParts>
  <Company>Laptops For Teachers</Company>
  <LinksUpToDate>false</LinksUpToDate>
  <CharactersWithSpaces>60978</CharactersWithSpaces>
  <SharedDoc>false</SharedDoc>
  <HLinks>
    <vt:vector size="24" baseType="variant">
      <vt:variant>
        <vt:i4>655434</vt:i4>
      </vt:variant>
      <vt:variant>
        <vt:i4>9</vt:i4>
      </vt:variant>
      <vt:variant>
        <vt:i4>0</vt:i4>
      </vt:variant>
      <vt:variant>
        <vt:i4>5</vt:i4>
      </vt:variant>
      <vt:variant>
        <vt:lpwstr>http://www.oeap.info/</vt:lpwstr>
      </vt:variant>
      <vt:variant>
        <vt:lpwstr/>
      </vt:variant>
      <vt:variant>
        <vt:i4>6553645</vt:i4>
      </vt:variant>
      <vt:variant>
        <vt:i4>6</vt:i4>
      </vt:variant>
      <vt:variant>
        <vt:i4>0</vt:i4>
      </vt:variant>
      <vt:variant>
        <vt:i4>5</vt:i4>
      </vt:variant>
      <vt:variant>
        <vt:lpwstr>http://www.oeapng.info/</vt:lpwstr>
      </vt:variant>
      <vt:variant>
        <vt:lpwstr/>
      </vt:variant>
      <vt:variant>
        <vt:i4>6553645</vt:i4>
      </vt:variant>
      <vt:variant>
        <vt:i4>3</vt:i4>
      </vt:variant>
      <vt:variant>
        <vt:i4>0</vt:i4>
      </vt:variant>
      <vt:variant>
        <vt:i4>5</vt:i4>
      </vt:variant>
      <vt:variant>
        <vt:lpwstr>http://www.oeapng.info/</vt:lpwstr>
      </vt:variant>
      <vt:variant>
        <vt:lpwstr/>
      </vt: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Atkins</dc:creator>
  <cp:keywords/>
  <dc:description/>
  <cp:lastModifiedBy>ELT Information</cp:lastModifiedBy>
  <cp:revision>2</cp:revision>
  <cp:lastPrinted>2015-01-12T12:22:00Z</cp:lastPrinted>
  <dcterms:created xsi:type="dcterms:W3CDTF">2019-08-29T08:24:00Z</dcterms:created>
  <dcterms:modified xsi:type="dcterms:W3CDTF">2019-08-29T08:24:00Z</dcterms:modified>
</cp:coreProperties>
</file>