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A90F38" w14:textId="769ACB9A" w:rsidR="001D2007" w:rsidRPr="004520DB" w:rsidRDefault="001D2007" w:rsidP="001D2007">
      <w:pPr>
        <w:pStyle w:val="Body"/>
        <w:rPr>
          <w:rFonts w:ascii="Arial" w:hAnsi="Arial" w:cs="Arial"/>
          <w:b/>
          <w:bCs/>
          <w:sz w:val="24"/>
          <w:szCs w:val="24"/>
        </w:rPr>
      </w:pPr>
      <w:bookmarkStart w:id="0" w:name="_GoBack"/>
      <w:bookmarkEnd w:id="0"/>
      <w:r w:rsidRPr="004520DB">
        <w:rPr>
          <w:rFonts w:ascii="Arial" w:hAnsi="Arial" w:cs="Arial"/>
          <w:noProof/>
          <w:sz w:val="24"/>
          <w:szCs w:val="24"/>
        </w:rPr>
        <w:drawing>
          <wp:anchor distT="0" distB="0" distL="114300" distR="114300" simplePos="0" relativeHeight="251661824" behindDoc="0" locked="0" layoutInCell="1" allowOverlap="1" wp14:anchorId="7543A643" wp14:editId="7D0EB416">
            <wp:simplePos x="0" y="0"/>
            <wp:positionH relativeFrom="column">
              <wp:posOffset>3923818</wp:posOffset>
            </wp:positionH>
            <wp:positionV relativeFrom="paragraph">
              <wp:posOffset>-295733</wp:posOffset>
            </wp:positionV>
            <wp:extent cx="2427605" cy="1066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27605" cy="1066800"/>
                    </a:xfrm>
                    <a:prstGeom prst="rect">
                      <a:avLst/>
                    </a:prstGeom>
                  </pic:spPr>
                </pic:pic>
              </a:graphicData>
            </a:graphic>
            <wp14:sizeRelH relativeFrom="page">
              <wp14:pctWidth>0</wp14:pctWidth>
            </wp14:sizeRelH>
            <wp14:sizeRelV relativeFrom="page">
              <wp14:pctHeight>0</wp14:pctHeight>
            </wp14:sizeRelV>
          </wp:anchor>
        </w:drawing>
      </w:r>
    </w:p>
    <w:p w14:paraId="039CCA90" w14:textId="3113B6FA" w:rsidR="001D2007" w:rsidRPr="004520DB" w:rsidRDefault="001D2007" w:rsidP="001D2007">
      <w:pPr>
        <w:pStyle w:val="Body"/>
        <w:rPr>
          <w:rFonts w:ascii="Arial" w:hAnsi="Arial" w:cs="Arial"/>
          <w:sz w:val="24"/>
          <w:szCs w:val="24"/>
        </w:rPr>
      </w:pPr>
    </w:p>
    <w:p w14:paraId="5C5F654B" w14:textId="52BDCB3B" w:rsidR="001D2007" w:rsidRPr="004520DB" w:rsidRDefault="001D2007" w:rsidP="001D2007">
      <w:pPr>
        <w:pStyle w:val="Body"/>
        <w:rPr>
          <w:rFonts w:ascii="Arial" w:hAnsi="Arial" w:cs="Arial"/>
          <w:sz w:val="24"/>
          <w:szCs w:val="24"/>
        </w:rPr>
      </w:pPr>
    </w:p>
    <w:p w14:paraId="562A803B" w14:textId="3786438E" w:rsidR="001D2007" w:rsidRPr="004520DB" w:rsidRDefault="001D2007" w:rsidP="001D2007">
      <w:pPr>
        <w:pStyle w:val="Body"/>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7298"/>
      </w:tblGrid>
      <w:tr w:rsidR="001D2007" w:rsidRPr="004520DB" w14:paraId="15D2BFFC" w14:textId="77777777" w:rsidTr="00955C18">
        <w:tc>
          <w:tcPr>
            <w:tcW w:w="2376" w:type="dxa"/>
          </w:tcPr>
          <w:p w14:paraId="3CE8D828" w14:textId="77777777" w:rsidR="001D2007" w:rsidRPr="004520DB" w:rsidRDefault="001D2007" w:rsidP="00955C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noProof/>
                <w:sz w:val="24"/>
                <w:szCs w:val="24"/>
                <w:lang w:val="en-GB" w:eastAsia="en-GB"/>
              </w:rPr>
            </w:pPr>
            <w:r w:rsidRPr="004520DB">
              <w:rPr>
                <w:rFonts w:ascii="Arial" w:hAnsi="Arial" w:cs="Arial"/>
                <w:b/>
                <w:noProof/>
                <w:sz w:val="24"/>
                <w:szCs w:val="24"/>
                <w:lang w:val="en-GB" w:eastAsia="en-GB"/>
              </w:rPr>
              <w:t>Post:</w:t>
            </w:r>
          </w:p>
        </w:tc>
        <w:tc>
          <w:tcPr>
            <w:tcW w:w="7478" w:type="dxa"/>
          </w:tcPr>
          <w:p w14:paraId="4BB95371" w14:textId="5E0FFD49" w:rsidR="001D2007" w:rsidRPr="004520DB" w:rsidRDefault="001D2007" w:rsidP="001D2007">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sz w:val="24"/>
                <w:szCs w:val="24"/>
                <w:lang w:val="en-GB" w:eastAsia="en-GB"/>
              </w:rPr>
            </w:pPr>
            <w:r w:rsidRPr="004520DB">
              <w:rPr>
                <w:rFonts w:ascii="Arial" w:hAnsi="Arial" w:cs="Arial"/>
                <w:noProof/>
                <w:sz w:val="24"/>
                <w:szCs w:val="24"/>
                <w:lang w:val="en-GB" w:eastAsia="en-GB"/>
              </w:rPr>
              <w:t>HR Officer</w:t>
            </w:r>
          </w:p>
          <w:p w14:paraId="1FC2F8E2" w14:textId="77777777" w:rsidR="001D2007" w:rsidRPr="004520DB" w:rsidRDefault="001D2007" w:rsidP="00955C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noProof/>
                <w:sz w:val="24"/>
                <w:szCs w:val="24"/>
                <w:lang w:val="en-GB" w:eastAsia="en-GB"/>
              </w:rPr>
            </w:pPr>
          </w:p>
        </w:tc>
      </w:tr>
      <w:tr w:rsidR="001D2007" w:rsidRPr="004520DB" w14:paraId="4DE6D7DB" w14:textId="77777777" w:rsidTr="00955C18">
        <w:tc>
          <w:tcPr>
            <w:tcW w:w="2376" w:type="dxa"/>
          </w:tcPr>
          <w:p w14:paraId="511BDDC5" w14:textId="77777777" w:rsidR="001D2007" w:rsidRPr="004520DB" w:rsidRDefault="001D2007" w:rsidP="00955C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noProof/>
                <w:sz w:val="24"/>
                <w:szCs w:val="24"/>
                <w:lang w:val="en-GB" w:eastAsia="en-GB"/>
              </w:rPr>
            </w:pPr>
            <w:r w:rsidRPr="004520DB">
              <w:rPr>
                <w:rFonts w:ascii="Arial" w:hAnsi="Arial" w:cs="Arial"/>
                <w:b/>
                <w:noProof/>
                <w:sz w:val="24"/>
                <w:szCs w:val="24"/>
                <w:lang w:val="en-GB" w:eastAsia="en-GB"/>
              </w:rPr>
              <w:t>Purpose of post:</w:t>
            </w:r>
          </w:p>
        </w:tc>
        <w:tc>
          <w:tcPr>
            <w:tcW w:w="7478" w:type="dxa"/>
          </w:tcPr>
          <w:p w14:paraId="3517A363" w14:textId="7B3AA563" w:rsidR="001D2007" w:rsidRPr="004520DB" w:rsidRDefault="001D2007" w:rsidP="001D2007">
            <w:pPr>
              <w:pStyle w:val="Body"/>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sz w:val="24"/>
                <w:szCs w:val="24"/>
                <w:lang w:val="en-GB" w:eastAsia="en-GB"/>
              </w:rPr>
            </w:pPr>
            <w:r w:rsidRPr="004520DB">
              <w:rPr>
                <w:rFonts w:ascii="Arial" w:hAnsi="Arial" w:cs="Arial"/>
                <w:noProof/>
                <w:sz w:val="24"/>
                <w:szCs w:val="24"/>
                <w:lang w:val="en-GB" w:eastAsia="en-GB"/>
              </w:rPr>
              <w:t xml:space="preserve">To work as part of the central Trust team to provide advice, guidance and support to all relevant stakeholders on every aspect of HR and to ensure the effective and efficient running of the HR team, providing an element of adminsitrative support to the Director of HR. </w:t>
            </w:r>
          </w:p>
          <w:p w14:paraId="66E3D81E" w14:textId="77777777" w:rsidR="001D2007" w:rsidRPr="004520DB" w:rsidRDefault="001D2007" w:rsidP="00955C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sz w:val="24"/>
                <w:szCs w:val="24"/>
                <w:lang w:val="en-GB" w:eastAsia="en-GB"/>
              </w:rPr>
            </w:pPr>
          </w:p>
        </w:tc>
      </w:tr>
      <w:tr w:rsidR="001D2007" w:rsidRPr="004520DB" w14:paraId="4FDBBA8E" w14:textId="77777777" w:rsidTr="00955C18">
        <w:tc>
          <w:tcPr>
            <w:tcW w:w="2376" w:type="dxa"/>
          </w:tcPr>
          <w:p w14:paraId="2BF3C80C" w14:textId="77777777" w:rsidR="001D2007" w:rsidRPr="004520DB" w:rsidRDefault="001D2007" w:rsidP="00955C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noProof/>
                <w:sz w:val="24"/>
                <w:szCs w:val="24"/>
                <w:lang w:val="en-GB" w:eastAsia="en-GB"/>
              </w:rPr>
            </w:pPr>
            <w:r w:rsidRPr="004520DB">
              <w:rPr>
                <w:rFonts w:ascii="Arial" w:hAnsi="Arial" w:cs="Arial"/>
                <w:b/>
                <w:noProof/>
                <w:sz w:val="24"/>
                <w:szCs w:val="24"/>
                <w:lang w:val="en-GB" w:eastAsia="en-GB"/>
              </w:rPr>
              <w:t>Reporting to:</w:t>
            </w:r>
          </w:p>
        </w:tc>
        <w:tc>
          <w:tcPr>
            <w:tcW w:w="7478" w:type="dxa"/>
          </w:tcPr>
          <w:p w14:paraId="22F9ED28" w14:textId="77777777" w:rsidR="001D2007" w:rsidRPr="004520DB" w:rsidRDefault="001D2007" w:rsidP="001D2007">
            <w:pPr>
              <w:pStyle w:val="Body"/>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sz w:val="24"/>
                <w:szCs w:val="24"/>
                <w:lang w:val="en-GB" w:eastAsia="en-GB"/>
              </w:rPr>
            </w:pPr>
            <w:r w:rsidRPr="004520DB">
              <w:rPr>
                <w:rFonts w:ascii="Arial" w:hAnsi="Arial" w:cs="Arial"/>
                <w:noProof/>
                <w:sz w:val="24"/>
                <w:szCs w:val="24"/>
                <w:lang w:val="en-GB" w:eastAsia="en-GB"/>
              </w:rPr>
              <w:t>Director of HR</w:t>
            </w:r>
          </w:p>
          <w:p w14:paraId="424E45E2" w14:textId="6101F3FC" w:rsidR="007208E7" w:rsidRPr="004520DB" w:rsidRDefault="007208E7" w:rsidP="007208E7">
            <w:pPr>
              <w:pStyle w:val="Body"/>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hAnsi="Arial" w:cs="Arial"/>
                <w:noProof/>
                <w:sz w:val="24"/>
                <w:szCs w:val="24"/>
                <w:lang w:val="en-GB" w:eastAsia="en-GB"/>
              </w:rPr>
            </w:pPr>
          </w:p>
        </w:tc>
      </w:tr>
      <w:tr w:rsidR="007208E7" w:rsidRPr="004520DB" w14:paraId="3773ACB6" w14:textId="77777777" w:rsidTr="00955C18">
        <w:tc>
          <w:tcPr>
            <w:tcW w:w="2376" w:type="dxa"/>
          </w:tcPr>
          <w:p w14:paraId="22F5B142" w14:textId="4F5B47AE" w:rsidR="007208E7" w:rsidRPr="004520DB" w:rsidRDefault="007208E7" w:rsidP="00955C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noProof/>
                <w:sz w:val="24"/>
                <w:szCs w:val="24"/>
                <w:lang w:val="en-GB" w:eastAsia="en-GB"/>
              </w:rPr>
            </w:pPr>
            <w:r w:rsidRPr="004520DB">
              <w:rPr>
                <w:rFonts w:ascii="Arial" w:hAnsi="Arial" w:cs="Arial"/>
                <w:b/>
                <w:noProof/>
                <w:sz w:val="24"/>
                <w:szCs w:val="24"/>
                <w:lang w:val="en-GB" w:eastAsia="en-GB"/>
              </w:rPr>
              <w:t>Salary range:</w:t>
            </w:r>
          </w:p>
        </w:tc>
        <w:tc>
          <w:tcPr>
            <w:tcW w:w="7478" w:type="dxa"/>
          </w:tcPr>
          <w:p w14:paraId="469E06B2" w14:textId="4679E3CE" w:rsidR="007208E7" w:rsidRPr="004520DB" w:rsidRDefault="007208E7" w:rsidP="001D2007">
            <w:pPr>
              <w:pStyle w:val="Body"/>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sz w:val="24"/>
                <w:szCs w:val="24"/>
                <w:lang w:val="en-GB" w:eastAsia="en-GB"/>
              </w:rPr>
            </w:pPr>
            <w:r w:rsidRPr="004520DB">
              <w:rPr>
                <w:rFonts w:ascii="Arial" w:hAnsi="Arial" w:cs="Arial"/>
                <w:noProof/>
                <w:sz w:val="24"/>
                <w:szCs w:val="24"/>
                <w:lang w:val="en-GB" w:eastAsia="en-GB"/>
              </w:rPr>
              <w:t>£20,000 - £25,000</w:t>
            </w:r>
          </w:p>
        </w:tc>
      </w:tr>
    </w:tbl>
    <w:p w14:paraId="6F954FAE" w14:textId="77777777" w:rsidR="007208E7" w:rsidRPr="004520DB" w:rsidRDefault="007208E7">
      <w:pPr>
        <w:pStyle w:val="Body"/>
        <w:rPr>
          <w:rFonts w:ascii="Arial" w:hAnsi="Arial" w:cs="Arial"/>
          <w:b/>
          <w:bCs/>
          <w:sz w:val="24"/>
          <w:szCs w:val="24"/>
        </w:rPr>
      </w:pPr>
    </w:p>
    <w:p w14:paraId="7C165D02" w14:textId="5939853C" w:rsidR="007208E7" w:rsidRPr="004520DB" w:rsidRDefault="007208E7">
      <w:pPr>
        <w:pStyle w:val="Body"/>
        <w:rPr>
          <w:rFonts w:ascii="Arial" w:hAnsi="Arial" w:cs="Arial"/>
          <w:b/>
          <w:bCs/>
          <w:sz w:val="24"/>
          <w:szCs w:val="24"/>
        </w:rPr>
      </w:pPr>
      <w:r w:rsidRPr="004520DB">
        <w:rPr>
          <w:rFonts w:ascii="Arial" w:hAnsi="Arial" w:cs="Arial"/>
          <w:b/>
          <w:bCs/>
          <w:sz w:val="24"/>
          <w:szCs w:val="24"/>
        </w:rPr>
        <w:t xml:space="preserve">Main Responsibilities </w:t>
      </w:r>
    </w:p>
    <w:p w14:paraId="3D6527B0" w14:textId="77777777" w:rsidR="007208E7" w:rsidRPr="004520DB" w:rsidRDefault="007208E7">
      <w:pPr>
        <w:pStyle w:val="Body"/>
        <w:rPr>
          <w:rFonts w:ascii="Arial" w:hAnsi="Arial" w:cs="Arial"/>
          <w:b/>
          <w:bCs/>
          <w:sz w:val="24"/>
          <w:szCs w:val="24"/>
        </w:rPr>
      </w:pPr>
    </w:p>
    <w:p w14:paraId="3D304305" w14:textId="2AADB746" w:rsidR="007208E7" w:rsidRPr="004520DB" w:rsidRDefault="007208E7" w:rsidP="007208E7">
      <w:pPr>
        <w:pStyle w:val="Body"/>
        <w:numPr>
          <w:ilvl w:val="0"/>
          <w:numId w:val="3"/>
        </w:numPr>
        <w:rPr>
          <w:rFonts w:ascii="Arial" w:hAnsi="Arial" w:cs="Arial"/>
          <w:bCs/>
          <w:sz w:val="24"/>
          <w:szCs w:val="24"/>
        </w:rPr>
      </w:pPr>
      <w:r w:rsidRPr="004520DB">
        <w:rPr>
          <w:rFonts w:ascii="Arial" w:hAnsi="Arial" w:cs="Arial"/>
          <w:bCs/>
          <w:sz w:val="24"/>
          <w:szCs w:val="24"/>
        </w:rPr>
        <w:t>Develop and maintain systems for collating employee statistics within the organisation including sickness, turnover and vacancies and report directly to the Director of HR.</w:t>
      </w:r>
    </w:p>
    <w:p w14:paraId="6506CEEC" w14:textId="28AAD814" w:rsidR="007208E7" w:rsidRPr="004520DB" w:rsidRDefault="007208E7" w:rsidP="007208E7">
      <w:pPr>
        <w:pStyle w:val="Body"/>
        <w:numPr>
          <w:ilvl w:val="0"/>
          <w:numId w:val="3"/>
        </w:numPr>
        <w:rPr>
          <w:rFonts w:ascii="Arial" w:hAnsi="Arial" w:cs="Arial"/>
          <w:bCs/>
          <w:sz w:val="24"/>
          <w:szCs w:val="24"/>
        </w:rPr>
      </w:pPr>
      <w:r w:rsidRPr="004520DB">
        <w:rPr>
          <w:rFonts w:ascii="Arial" w:hAnsi="Arial" w:cs="Arial"/>
          <w:bCs/>
          <w:sz w:val="24"/>
          <w:szCs w:val="24"/>
        </w:rPr>
        <w:t>Provide professional advice and support of all aspects of HR policy, procedure and employment legislation and best practice to the leadership teams throughout Trust academies.</w:t>
      </w:r>
    </w:p>
    <w:p w14:paraId="4D5A9FA2" w14:textId="02640247" w:rsidR="007208E7" w:rsidRPr="004520DB" w:rsidRDefault="007208E7" w:rsidP="007208E7">
      <w:pPr>
        <w:pStyle w:val="Body"/>
        <w:numPr>
          <w:ilvl w:val="0"/>
          <w:numId w:val="3"/>
        </w:numPr>
        <w:rPr>
          <w:rFonts w:ascii="Arial" w:hAnsi="Arial" w:cs="Arial"/>
          <w:bCs/>
          <w:sz w:val="24"/>
          <w:szCs w:val="24"/>
        </w:rPr>
      </w:pPr>
      <w:r w:rsidRPr="004520DB">
        <w:rPr>
          <w:rFonts w:ascii="Arial" w:hAnsi="Arial" w:cs="Arial"/>
          <w:bCs/>
          <w:sz w:val="24"/>
          <w:szCs w:val="24"/>
        </w:rPr>
        <w:t xml:space="preserve">Support academies with the maintenance of their single central records, ensuring compliance with Ofsted (and other) requirements. </w:t>
      </w:r>
    </w:p>
    <w:p w14:paraId="51B81CF5" w14:textId="2B65C1A1" w:rsidR="007208E7" w:rsidRPr="004520DB" w:rsidRDefault="007208E7" w:rsidP="007208E7">
      <w:pPr>
        <w:pStyle w:val="Body"/>
        <w:numPr>
          <w:ilvl w:val="0"/>
          <w:numId w:val="3"/>
        </w:numPr>
        <w:rPr>
          <w:rFonts w:ascii="Arial" w:hAnsi="Arial" w:cs="Arial"/>
          <w:bCs/>
          <w:sz w:val="24"/>
          <w:szCs w:val="24"/>
        </w:rPr>
      </w:pPr>
      <w:r w:rsidRPr="004520DB">
        <w:rPr>
          <w:rFonts w:ascii="Arial" w:hAnsi="Arial" w:cs="Arial"/>
          <w:bCs/>
          <w:sz w:val="24"/>
          <w:szCs w:val="24"/>
        </w:rPr>
        <w:t>Maintain personnel files for the central Trust team and provide advice and guidance on personnel files to academies, as well as undertaking audits to ensure they meet the required standards.</w:t>
      </w:r>
    </w:p>
    <w:p w14:paraId="7892E1F6" w14:textId="5ED8139F" w:rsidR="007208E7" w:rsidRPr="004520DB" w:rsidRDefault="007208E7" w:rsidP="007208E7">
      <w:pPr>
        <w:pStyle w:val="Body"/>
        <w:numPr>
          <w:ilvl w:val="0"/>
          <w:numId w:val="3"/>
        </w:numPr>
        <w:rPr>
          <w:rFonts w:ascii="Arial" w:hAnsi="Arial" w:cs="Arial"/>
          <w:bCs/>
          <w:sz w:val="24"/>
          <w:szCs w:val="24"/>
        </w:rPr>
      </w:pPr>
      <w:r w:rsidRPr="004520DB">
        <w:rPr>
          <w:rFonts w:ascii="Arial" w:hAnsi="Arial" w:cs="Arial"/>
          <w:bCs/>
          <w:sz w:val="24"/>
          <w:szCs w:val="24"/>
        </w:rPr>
        <w:t xml:space="preserve">Provide </w:t>
      </w:r>
      <w:r w:rsidR="00AC4012" w:rsidRPr="004520DB">
        <w:rPr>
          <w:rFonts w:ascii="Arial" w:hAnsi="Arial" w:cs="Arial"/>
          <w:bCs/>
          <w:sz w:val="24"/>
          <w:szCs w:val="24"/>
        </w:rPr>
        <w:t>general administrative support to the HR function including to the caseload of the Director of HR, including involvement in organisation change initiatives and other casework.</w:t>
      </w:r>
      <w:r w:rsidRPr="004520DB">
        <w:rPr>
          <w:rFonts w:ascii="Arial" w:hAnsi="Arial" w:cs="Arial"/>
          <w:bCs/>
          <w:sz w:val="24"/>
          <w:szCs w:val="24"/>
        </w:rPr>
        <w:t xml:space="preserve"> </w:t>
      </w:r>
    </w:p>
    <w:p w14:paraId="2275A623" w14:textId="69633718" w:rsidR="00AC4012" w:rsidRPr="004520DB" w:rsidRDefault="00AC4012" w:rsidP="007208E7">
      <w:pPr>
        <w:pStyle w:val="Body"/>
        <w:numPr>
          <w:ilvl w:val="0"/>
          <w:numId w:val="3"/>
        </w:numPr>
        <w:rPr>
          <w:rFonts w:ascii="Arial" w:hAnsi="Arial" w:cs="Arial"/>
          <w:bCs/>
          <w:sz w:val="24"/>
          <w:szCs w:val="24"/>
        </w:rPr>
      </w:pPr>
      <w:r w:rsidRPr="004520DB">
        <w:rPr>
          <w:rFonts w:ascii="Arial" w:hAnsi="Arial" w:cs="Arial"/>
          <w:bCs/>
          <w:sz w:val="24"/>
          <w:szCs w:val="24"/>
        </w:rPr>
        <w:t>Support and minute at formal meetings and hearings.</w:t>
      </w:r>
    </w:p>
    <w:p w14:paraId="1E458B3B" w14:textId="04431539" w:rsidR="00AC4012" w:rsidRPr="004520DB" w:rsidRDefault="00AC4012" w:rsidP="007208E7">
      <w:pPr>
        <w:pStyle w:val="Body"/>
        <w:numPr>
          <w:ilvl w:val="0"/>
          <w:numId w:val="3"/>
        </w:numPr>
        <w:rPr>
          <w:rFonts w:ascii="Arial" w:hAnsi="Arial" w:cs="Arial"/>
          <w:bCs/>
          <w:sz w:val="24"/>
          <w:szCs w:val="24"/>
        </w:rPr>
      </w:pPr>
      <w:r w:rsidRPr="004520DB">
        <w:rPr>
          <w:rFonts w:ascii="Arial" w:hAnsi="Arial" w:cs="Arial"/>
          <w:bCs/>
          <w:sz w:val="24"/>
          <w:szCs w:val="24"/>
        </w:rPr>
        <w:t>Coordinate the occupational health service including arranging appointments, coordinating the relevant paperwork and reviewing medical reports to provide advice to management on the next steps.</w:t>
      </w:r>
    </w:p>
    <w:p w14:paraId="1C91CD81" w14:textId="0C2CBE9D" w:rsidR="00AC4012" w:rsidRPr="004520DB" w:rsidRDefault="00AC4012" w:rsidP="007208E7">
      <w:pPr>
        <w:pStyle w:val="Body"/>
        <w:numPr>
          <w:ilvl w:val="0"/>
          <w:numId w:val="3"/>
        </w:numPr>
        <w:rPr>
          <w:rFonts w:ascii="Arial" w:hAnsi="Arial" w:cs="Arial"/>
          <w:bCs/>
          <w:sz w:val="24"/>
          <w:szCs w:val="24"/>
        </w:rPr>
      </w:pPr>
      <w:r w:rsidRPr="004520DB">
        <w:rPr>
          <w:rFonts w:ascii="Arial" w:hAnsi="Arial" w:cs="Arial"/>
          <w:bCs/>
          <w:sz w:val="24"/>
          <w:szCs w:val="24"/>
        </w:rPr>
        <w:t xml:space="preserve">Work alongside Payroll to ensure that leavers, new starters and variations to changes </w:t>
      </w:r>
      <w:r w:rsidR="004520DB" w:rsidRPr="004520DB">
        <w:rPr>
          <w:rFonts w:ascii="Arial" w:hAnsi="Arial" w:cs="Arial"/>
          <w:bCs/>
          <w:sz w:val="24"/>
          <w:szCs w:val="24"/>
        </w:rPr>
        <w:t>are actioned and any appropriate paperwork issued.</w:t>
      </w:r>
    </w:p>
    <w:p w14:paraId="2B9944EF" w14:textId="39C6E7A8" w:rsidR="004520DB" w:rsidRPr="004520DB" w:rsidRDefault="004520DB" w:rsidP="007208E7">
      <w:pPr>
        <w:pStyle w:val="Body"/>
        <w:numPr>
          <w:ilvl w:val="0"/>
          <w:numId w:val="3"/>
        </w:numPr>
        <w:rPr>
          <w:rFonts w:ascii="Arial" w:hAnsi="Arial" w:cs="Arial"/>
          <w:bCs/>
          <w:sz w:val="24"/>
          <w:szCs w:val="24"/>
        </w:rPr>
      </w:pPr>
      <w:r w:rsidRPr="004520DB">
        <w:rPr>
          <w:rFonts w:ascii="Arial" w:hAnsi="Arial" w:cs="Arial"/>
          <w:bCs/>
          <w:sz w:val="24"/>
          <w:szCs w:val="24"/>
        </w:rPr>
        <w:t>Develop and maintain the Trust’s HR system including regularly running reports of a varying nature.</w:t>
      </w:r>
    </w:p>
    <w:p w14:paraId="1EB1EF1A" w14:textId="286E465D" w:rsidR="004520DB" w:rsidRPr="004520DB" w:rsidRDefault="004520DB" w:rsidP="007208E7">
      <w:pPr>
        <w:pStyle w:val="Body"/>
        <w:numPr>
          <w:ilvl w:val="0"/>
          <w:numId w:val="3"/>
        </w:numPr>
        <w:rPr>
          <w:rFonts w:ascii="Arial" w:hAnsi="Arial" w:cs="Arial"/>
          <w:bCs/>
          <w:sz w:val="24"/>
          <w:szCs w:val="24"/>
        </w:rPr>
      </w:pPr>
      <w:r w:rsidRPr="004520DB">
        <w:rPr>
          <w:rFonts w:ascii="Arial" w:hAnsi="Arial" w:cs="Arial"/>
          <w:bCs/>
          <w:sz w:val="24"/>
          <w:szCs w:val="24"/>
        </w:rPr>
        <w:t>Undertake different HR projects as and when required.</w:t>
      </w:r>
    </w:p>
    <w:p w14:paraId="298E1F0D" w14:textId="3461A552" w:rsidR="004520DB" w:rsidRPr="004520DB" w:rsidRDefault="004520DB" w:rsidP="007208E7">
      <w:pPr>
        <w:pStyle w:val="Body"/>
        <w:numPr>
          <w:ilvl w:val="0"/>
          <w:numId w:val="3"/>
        </w:numPr>
        <w:rPr>
          <w:rFonts w:ascii="Arial" w:hAnsi="Arial" w:cs="Arial"/>
          <w:bCs/>
          <w:sz w:val="24"/>
          <w:szCs w:val="24"/>
        </w:rPr>
      </w:pPr>
      <w:r w:rsidRPr="004520DB">
        <w:rPr>
          <w:rFonts w:ascii="Arial" w:hAnsi="Arial" w:cs="Arial"/>
          <w:bCs/>
          <w:sz w:val="24"/>
          <w:szCs w:val="24"/>
        </w:rPr>
        <w:t>Any other duties within the general scope and nature of this role.</w:t>
      </w:r>
    </w:p>
    <w:p w14:paraId="328B808B" w14:textId="2CCF286B" w:rsidR="007208E7" w:rsidRPr="004520DB" w:rsidRDefault="007208E7">
      <w:pPr>
        <w:pStyle w:val="Body"/>
        <w:rPr>
          <w:rFonts w:ascii="Arial" w:hAnsi="Arial" w:cs="Arial"/>
          <w:b/>
          <w:bCs/>
          <w:sz w:val="24"/>
          <w:szCs w:val="24"/>
        </w:rPr>
      </w:pPr>
    </w:p>
    <w:p w14:paraId="224E5522" w14:textId="661431DF" w:rsidR="007208E7" w:rsidRPr="004520DB" w:rsidRDefault="00AC4012">
      <w:pPr>
        <w:pStyle w:val="Body"/>
        <w:rPr>
          <w:rFonts w:ascii="Arial" w:hAnsi="Arial" w:cs="Arial"/>
          <w:b/>
          <w:bCs/>
          <w:sz w:val="24"/>
          <w:szCs w:val="24"/>
        </w:rPr>
      </w:pPr>
      <w:r w:rsidRPr="004520DB">
        <w:rPr>
          <w:rFonts w:ascii="Arial" w:hAnsi="Arial" w:cs="Arial"/>
          <w:b/>
          <w:bCs/>
          <w:sz w:val="24"/>
          <w:szCs w:val="24"/>
        </w:rPr>
        <w:t>Future Expectations of the Role</w:t>
      </w:r>
    </w:p>
    <w:p w14:paraId="2FCA2F13" w14:textId="7A7CB76D" w:rsidR="00AC4012" w:rsidRPr="004520DB" w:rsidRDefault="00AC4012">
      <w:pPr>
        <w:pStyle w:val="Body"/>
        <w:rPr>
          <w:rFonts w:ascii="Arial" w:hAnsi="Arial" w:cs="Arial"/>
          <w:bCs/>
          <w:sz w:val="24"/>
          <w:szCs w:val="24"/>
        </w:rPr>
      </w:pPr>
    </w:p>
    <w:p w14:paraId="1D95D466" w14:textId="1102BECB" w:rsidR="00AC4012" w:rsidRPr="004520DB" w:rsidRDefault="00AC4012">
      <w:pPr>
        <w:pStyle w:val="Body"/>
        <w:rPr>
          <w:rFonts w:ascii="Arial" w:hAnsi="Arial" w:cs="Arial"/>
          <w:bCs/>
          <w:sz w:val="24"/>
          <w:szCs w:val="24"/>
        </w:rPr>
      </w:pPr>
      <w:r w:rsidRPr="004520DB">
        <w:rPr>
          <w:rFonts w:ascii="Arial" w:hAnsi="Arial" w:cs="Arial"/>
          <w:bCs/>
          <w:sz w:val="24"/>
          <w:szCs w:val="24"/>
        </w:rPr>
        <w:t>This role is expected to grow and develop over time and the expectation is that the successful postholder will be working towards undertaking the following areas of working over a period of time. Support and training will be provided on all of these areas;</w:t>
      </w:r>
    </w:p>
    <w:p w14:paraId="315E1BB5" w14:textId="0259BDCF" w:rsidR="00AC4012" w:rsidRPr="004520DB" w:rsidRDefault="00AC4012">
      <w:pPr>
        <w:pStyle w:val="Body"/>
        <w:rPr>
          <w:rFonts w:ascii="Arial" w:hAnsi="Arial" w:cs="Arial"/>
          <w:bCs/>
          <w:sz w:val="24"/>
          <w:szCs w:val="24"/>
        </w:rPr>
      </w:pPr>
    </w:p>
    <w:p w14:paraId="47D35383" w14:textId="3FF64277" w:rsidR="00AC4012" w:rsidRPr="004520DB" w:rsidRDefault="00AC4012" w:rsidP="00AC4012">
      <w:pPr>
        <w:pStyle w:val="Body"/>
        <w:numPr>
          <w:ilvl w:val="0"/>
          <w:numId w:val="5"/>
        </w:numPr>
        <w:rPr>
          <w:rFonts w:ascii="Arial" w:hAnsi="Arial" w:cs="Arial"/>
          <w:bCs/>
          <w:sz w:val="24"/>
          <w:szCs w:val="24"/>
        </w:rPr>
      </w:pPr>
      <w:r w:rsidRPr="004520DB">
        <w:rPr>
          <w:rFonts w:ascii="Arial" w:hAnsi="Arial" w:cs="Arial"/>
          <w:bCs/>
          <w:sz w:val="24"/>
          <w:szCs w:val="24"/>
        </w:rPr>
        <w:t>Responsibility for their own caseload of employee relations cases including disciplinary, grievance, absence management and capability.</w:t>
      </w:r>
    </w:p>
    <w:p w14:paraId="6560B79B" w14:textId="795DA2AD" w:rsidR="00AC4012" w:rsidRPr="004520DB" w:rsidRDefault="00AC4012" w:rsidP="00AC4012">
      <w:pPr>
        <w:pStyle w:val="Body"/>
        <w:numPr>
          <w:ilvl w:val="0"/>
          <w:numId w:val="5"/>
        </w:numPr>
        <w:rPr>
          <w:rFonts w:ascii="Arial" w:hAnsi="Arial" w:cs="Arial"/>
          <w:bCs/>
          <w:sz w:val="24"/>
          <w:szCs w:val="24"/>
        </w:rPr>
      </w:pPr>
      <w:r w:rsidRPr="004520DB">
        <w:rPr>
          <w:rFonts w:ascii="Arial" w:hAnsi="Arial" w:cs="Arial"/>
          <w:bCs/>
          <w:sz w:val="24"/>
          <w:szCs w:val="24"/>
        </w:rPr>
        <w:lastRenderedPageBreak/>
        <w:t>Support to organisational change projects and large</w:t>
      </w:r>
      <w:r w:rsidR="004520DB" w:rsidRPr="004520DB">
        <w:rPr>
          <w:rFonts w:ascii="Arial" w:hAnsi="Arial" w:cs="Arial"/>
          <w:bCs/>
          <w:sz w:val="24"/>
          <w:szCs w:val="24"/>
        </w:rPr>
        <w:t>-</w:t>
      </w:r>
      <w:r w:rsidRPr="004520DB">
        <w:rPr>
          <w:rFonts w:ascii="Arial" w:hAnsi="Arial" w:cs="Arial"/>
          <w:bCs/>
          <w:sz w:val="24"/>
          <w:szCs w:val="24"/>
        </w:rPr>
        <w:t>scale restructures with a view to working towards undertaking smaller scale restructures</w:t>
      </w:r>
      <w:r w:rsidR="004520DB" w:rsidRPr="004520DB">
        <w:rPr>
          <w:rFonts w:ascii="Arial" w:hAnsi="Arial" w:cs="Arial"/>
          <w:bCs/>
          <w:sz w:val="24"/>
          <w:szCs w:val="24"/>
        </w:rPr>
        <w:t xml:space="preserve"> </w:t>
      </w:r>
      <w:r w:rsidR="001367B5">
        <w:rPr>
          <w:rFonts w:ascii="Arial" w:hAnsi="Arial" w:cs="Arial"/>
          <w:bCs/>
          <w:sz w:val="24"/>
          <w:szCs w:val="24"/>
        </w:rPr>
        <w:t xml:space="preserve">and redundancy situations </w:t>
      </w:r>
      <w:r w:rsidR="004520DB" w:rsidRPr="004520DB">
        <w:rPr>
          <w:rFonts w:ascii="Arial" w:hAnsi="Arial" w:cs="Arial"/>
          <w:bCs/>
          <w:sz w:val="24"/>
          <w:szCs w:val="24"/>
        </w:rPr>
        <w:t>with</w:t>
      </w:r>
      <w:r w:rsidR="001367B5">
        <w:rPr>
          <w:rFonts w:ascii="Arial" w:hAnsi="Arial" w:cs="Arial"/>
          <w:bCs/>
          <w:sz w:val="24"/>
          <w:szCs w:val="24"/>
        </w:rPr>
        <w:t xml:space="preserve"> minimal </w:t>
      </w:r>
      <w:r w:rsidR="004520DB" w:rsidRPr="004520DB">
        <w:rPr>
          <w:rFonts w:ascii="Arial" w:hAnsi="Arial" w:cs="Arial"/>
          <w:bCs/>
          <w:sz w:val="24"/>
          <w:szCs w:val="24"/>
        </w:rPr>
        <w:t>supervision.</w:t>
      </w:r>
    </w:p>
    <w:p w14:paraId="0741D82F" w14:textId="6C4F600B" w:rsidR="00AC4012" w:rsidRPr="004520DB" w:rsidRDefault="00AC4012" w:rsidP="00AC4012">
      <w:pPr>
        <w:pStyle w:val="Body"/>
        <w:numPr>
          <w:ilvl w:val="0"/>
          <w:numId w:val="5"/>
        </w:numPr>
        <w:rPr>
          <w:rFonts w:ascii="Arial" w:hAnsi="Arial" w:cs="Arial"/>
          <w:bCs/>
          <w:sz w:val="24"/>
          <w:szCs w:val="24"/>
        </w:rPr>
      </w:pPr>
      <w:r w:rsidRPr="004520DB">
        <w:rPr>
          <w:rFonts w:ascii="Arial" w:hAnsi="Arial" w:cs="Arial"/>
          <w:bCs/>
          <w:sz w:val="24"/>
          <w:szCs w:val="24"/>
        </w:rPr>
        <w:t xml:space="preserve">Management of the Trust’s apprenticeship levy ensuring the fund is utilised across the Trust and providing advice and guidance to leadership on how to best maximise use of the fund. </w:t>
      </w:r>
    </w:p>
    <w:p w14:paraId="339C0A47" w14:textId="77777777" w:rsidR="00AC4012" w:rsidRPr="004520DB" w:rsidRDefault="00AC4012" w:rsidP="00AC4012">
      <w:pPr>
        <w:pStyle w:val="Body"/>
        <w:numPr>
          <w:ilvl w:val="0"/>
          <w:numId w:val="5"/>
        </w:numPr>
        <w:rPr>
          <w:rFonts w:ascii="Arial" w:hAnsi="Arial" w:cs="Arial"/>
          <w:bCs/>
          <w:sz w:val="24"/>
          <w:szCs w:val="24"/>
        </w:rPr>
      </w:pPr>
      <w:r w:rsidRPr="004520DB">
        <w:rPr>
          <w:rFonts w:ascii="Arial" w:hAnsi="Arial" w:cs="Arial"/>
          <w:bCs/>
          <w:sz w:val="24"/>
          <w:szCs w:val="24"/>
        </w:rPr>
        <w:t>Oversee recruitment across the organisation, providing advice and guidance to leadership on policies and processes including safer recruitment requirements, applicant tracking, and the development and management of a Trust talent pool.</w:t>
      </w:r>
    </w:p>
    <w:p w14:paraId="56F0B42F" w14:textId="4D7342A8" w:rsidR="00CD2C5D" w:rsidRDefault="00CD2C5D">
      <w:pPr>
        <w:pStyle w:val="Body"/>
        <w:rPr>
          <w:rFonts w:ascii="Arial" w:hAnsi="Arial" w:cs="Arial"/>
          <w:sz w:val="24"/>
          <w:szCs w:val="24"/>
        </w:rPr>
      </w:pPr>
    </w:p>
    <w:p w14:paraId="5B505B19" w14:textId="77777777" w:rsidR="008030B1" w:rsidRPr="00513309" w:rsidRDefault="008030B1" w:rsidP="008030B1">
      <w:pPr>
        <w:pStyle w:val="Body"/>
        <w:rPr>
          <w:rFonts w:ascii="Arial" w:hAnsi="Arial" w:cs="Arial"/>
          <w:b/>
          <w:sz w:val="24"/>
          <w:szCs w:val="24"/>
        </w:rPr>
      </w:pPr>
      <w:r w:rsidRPr="00513309">
        <w:rPr>
          <w:rFonts w:ascii="Arial" w:hAnsi="Arial" w:cs="Arial"/>
          <w:b/>
          <w:sz w:val="24"/>
          <w:szCs w:val="24"/>
        </w:rPr>
        <w:t>As an employee of the Trust:</w:t>
      </w:r>
    </w:p>
    <w:p w14:paraId="34C3B7E2" w14:textId="77777777" w:rsidR="008030B1" w:rsidRPr="00513309" w:rsidRDefault="008030B1" w:rsidP="008030B1">
      <w:pPr>
        <w:pStyle w:val="Body"/>
        <w:rPr>
          <w:rFonts w:ascii="Arial" w:hAnsi="Arial" w:cs="Arial"/>
          <w:sz w:val="24"/>
          <w:szCs w:val="24"/>
        </w:rPr>
      </w:pPr>
    </w:p>
    <w:p w14:paraId="537235DD" w14:textId="77777777" w:rsidR="008030B1" w:rsidRPr="00513309" w:rsidRDefault="008030B1" w:rsidP="008030B1">
      <w:pPr>
        <w:pStyle w:val="Body"/>
        <w:numPr>
          <w:ilvl w:val="0"/>
          <w:numId w:val="6"/>
        </w:numPr>
        <w:rPr>
          <w:rFonts w:ascii="Arial" w:hAnsi="Arial" w:cs="Arial"/>
          <w:sz w:val="24"/>
          <w:szCs w:val="24"/>
        </w:rPr>
      </w:pPr>
      <w:r w:rsidRPr="00513309">
        <w:rPr>
          <w:rFonts w:ascii="Arial" w:hAnsi="Arial" w:cs="Arial"/>
          <w:sz w:val="24"/>
          <w:szCs w:val="24"/>
        </w:rPr>
        <w:t>Ensure all work is undertaken in line with Trust policies, procedures and guidance documents including (but not limited to); child protection, health, safety, equality, security and confidentiality.</w:t>
      </w:r>
    </w:p>
    <w:p w14:paraId="5F89342D" w14:textId="77777777" w:rsidR="008030B1" w:rsidRPr="00513309" w:rsidRDefault="008030B1" w:rsidP="008030B1">
      <w:pPr>
        <w:pStyle w:val="Body"/>
        <w:numPr>
          <w:ilvl w:val="0"/>
          <w:numId w:val="6"/>
        </w:numPr>
        <w:rPr>
          <w:rFonts w:ascii="Arial" w:hAnsi="Arial" w:cs="Arial"/>
          <w:sz w:val="24"/>
          <w:szCs w:val="24"/>
        </w:rPr>
      </w:pPr>
      <w:r w:rsidRPr="00513309">
        <w:rPr>
          <w:rFonts w:ascii="Arial" w:hAnsi="Arial" w:cs="Arial"/>
          <w:sz w:val="24"/>
          <w:szCs w:val="24"/>
        </w:rPr>
        <w:t>Pay particular attention to the Information Governance Policy and its subsequent policies and the guidance within, in relation to keeping information and data safe and understanding your individual and collective responsibilities.</w:t>
      </w:r>
    </w:p>
    <w:p w14:paraId="2DA39AD5" w14:textId="77777777" w:rsidR="008030B1" w:rsidRPr="00513309" w:rsidRDefault="008030B1" w:rsidP="008030B1">
      <w:pPr>
        <w:pStyle w:val="Body"/>
        <w:numPr>
          <w:ilvl w:val="0"/>
          <w:numId w:val="6"/>
        </w:numPr>
        <w:rPr>
          <w:rFonts w:ascii="Arial" w:hAnsi="Arial" w:cs="Arial"/>
          <w:sz w:val="24"/>
          <w:szCs w:val="24"/>
        </w:rPr>
      </w:pPr>
      <w:r w:rsidRPr="00513309">
        <w:rPr>
          <w:rFonts w:ascii="Arial" w:hAnsi="Arial" w:cs="Arial"/>
          <w:sz w:val="24"/>
          <w:szCs w:val="24"/>
        </w:rPr>
        <w:t>Take responsibility for reporting and acting upon any personal concerns held for the safety, security and appropriateness of data and information storage or processing.</w:t>
      </w:r>
    </w:p>
    <w:p w14:paraId="7877BA36" w14:textId="77777777" w:rsidR="008030B1" w:rsidRPr="00513309" w:rsidRDefault="008030B1" w:rsidP="008030B1">
      <w:pPr>
        <w:pStyle w:val="Body"/>
        <w:numPr>
          <w:ilvl w:val="0"/>
          <w:numId w:val="6"/>
        </w:numPr>
        <w:rPr>
          <w:rFonts w:ascii="Arial" w:hAnsi="Arial" w:cs="Arial"/>
          <w:sz w:val="24"/>
          <w:szCs w:val="24"/>
        </w:rPr>
      </w:pPr>
      <w:r w:rsidRPr="00513309">
        <w:rPr>
          <w:rFonts w:ascii="Arial" w:hAnsi="Arial" w:cs="Arial"/>
          <w:sz w:val="24"/>
          <w:szCs w:val="24"/>
        </w:rPr>
        <w:t>Ensure compliance with the Trusts Equality Policy at all times and promote the Trust values of equality and treat all employees and colleagues in a professional and respectful manner at all times.</w:t>
      </w:r>
    </w:p>
    <w:p w14:paraId="59D1152D" w14:textId="242FABD8" w:rsidR="008030B1" w:rsidRDefault="008030B1">
      <w:pPr>
        <w:pStyle w:val="Body"/>
        <w:rPr>
          <w:rFonts w:ascii="Arial" w:hAnsi="Arial" w:cs="Arial"/>
          <w:sz w:val="24"/>
          <w:szCs w:val="24"/>
        </w:rPr>
      </w:pPr>
    </w:p>
    <w:p w14:paraId="53E04B9E" w14:textId="5EC1D78B" w:rsidR="008030B1" w:rsidRDefault="008030B1">
      <w:pPr>
        <w:pStyle w:val="Body"/>
        <w:rPr>
          <w:rFonts w:ascii="Arial" w:hAnsi="Arial" w:cs="Arial"/>
          <w:sz w:val="24"/>
          <w:szCs w:val="24"/>
        </w:rPr>
      </w:pPr>
    </w:p>
    <w:p w14:paraId="4D76E5F5" w14:textId="6560C882" w:rsidR="008030B1" w:rsidRDefault="008030B1">
      <w:pPr>
        <w:pStyle w:val="Body"/>
        <w:rPr>
          <w:rFonts w:ascii="Arial" w:hAnsi="Arial" w:cs="Arial"/>
          <w:sz w:val="24"/>
          <w:szCs w:val="24"/>
        </w:rPr>
      </w:pPr>
    </w:p>
    <w:p w14:paraId="4CF921A1" w14:textId="0C8C07BD" w:rsidR="008030B1" w:rsidRDefault="008030B1">
      <w:pPr>
        <w:pStyle w:val="Body"/>
        <w:rPr>
          <w:rFonts w:ascii="Arial" w:hAnsi="Arial" w:cs="Arial"/>
          <w:sz w:val="24"/>
          <w:szCs w:val="24"/>
        </w:rPr>
      </w:pPr>
    </w:p>
    <w:p w14:paraId="7311A6DD" w14:textId="073B57E3" w:rsidR="008030B1" w:rsidRDefault="008030B1">
      <w:pPr>
        <w:pStyle w:val="Body"/>
        <w:rPr>
          <w:rFonts w:ascii="Arial" w:hAnsi="Arial" w:cs="Arial"/>
          <w:sz w:val="24"/>
          <w:szCs w:val="24"/>
        </w:rPr>
      </w:pPr>
    </w:p>
    <w:p w14:paraId="0AA74CA6" w14:textId="4F344416" w:rsidR="008030B1" w:rsidRDefault="008030B1">
      <w:pPr>
        <w:pStyle w:val="Body"/>
        <w:rPr>
          <w:rFonts w:ascii="Arial" w:hAnsi="Arial" w:cs="Arial"/>
          <w:sz w:val="24"/>
          <w:szCs w:val="24"/>
        </w:rPr>
      </w:pPr>
    </w:p>
    <w:p w14:paraId="2324DA48" w14:textId="57D6D146" w:rsidR="008030B1" w:rsidRDefault="008030B1">
      <w:pPr>
        <w:pStyle w:val="Body"/>
        <w:rPr>
          <w:rFonts w:ascii="Arial" w:hAnsi="Arial" w:cs="Arial"/>
          <w:sz w:val="24"/>
          <w:szCs w:val="24"/>
        </w:rPr>
      </w:pPr>
    </w:p>
    <w:p w14:paraId="67275174" w14:textId="6A6CC5FA" w:rsidR="008030B1" w:rsidRDefault="008030B1">
      <w:pPr>
        <w:pStyle w:val="Body"/>
        <w:rPr>
          <w:rFonts w:ascii="Arial" w:hAnsi="Arial" w:cs="Arial"/>
          <w:sz w:val="24"/>
          <w:szCs w:val="24"/>
        </w:rPr>
      </w:pPr>
    </w:p>
    <w:p w14:paraId="69F3E4CE" w14:textId="4C9D9CA2" w:rsidR="008030B1" w:rsidRDefault="008030B1">
      <w:pPr>
        <w:pStyle w:val="Body"/>
        <w:rPr>
          <w:rFonts w:ascii="Arial" w:hAnsi="Arial" w:cs="Arial"/>
          <w:sz w:val="24"/>
          <w:szCs w:val="24"/>
        </w:rPr>
      </w:pPr>
    </w:p>
    <w:p w14:paraId="558EDEF9" w14:textId="650CD46A" w:rsidR="008030B1" w:rsidRDefault="008030B1">
      <w:pPr>
        <w:pStyle w:val="Body"/>
        <w:rPr>
          <w:rFonts w:ascii="Arial" w:hAnsi="Arial" w:cs="Arial"/>
          <w:sz w:val="24"/>
          <w:szCs w:val="24"/>
        </w:rPr>
      </w:pPr>
    </w:p>
    <w:p w14:paraId="383DDE2B" w14:textId="3880F488" w:rsidR="008030B1" w:rsidRDefault="008030B1">
      <w:pPr>
        <w:pStyle w:val="Body"/>
        <w:rPr>
          <w:rFonts w:ascii="Arial" w:hAnsi="Arial" w:cs="Arial"/>
          <w:sz w:val="24"/>
          <w:szCs w:val="24"/>
        </w:rPr>
      </w:pPr>
    </w:p>
    <w:p w14:paraId="4631E83D" w14:textId="03A7360B" w:rsidR="008030B1" w:rsidRDefault="008030B1">
      <w:pPr>
        <w:pStyle w:val="Body"/>
        <w:rPr>
          <w:rFonts w:ascii="Arial" w:hAnsi="Arial" w:cs="Arial"/>
          <w:sz w:val="24"/>
          <w:szCs w:val="24"/>
        </w:rPr>
      </w:pPr>
    </w:p>
    <w:p w14:paraId="40D0FB38" w14:textId="2C42682A" w:rsidR="008030B1" w:rsidRDefault="008030B1">
      <w:pPr>
        <w:pStyle w:val="Body"/>
        <w:rPr>
          <w:rFonts w:ascii="Arial" w:hAnsi="Arial" w:cs="Arial"/>
          <w:sz w:val="24"/>
          <w:szCs w:val="24"/>
        </w:rPr>
      </w:pPr>
    </w:p>
    <w:p w14:paraId="0AA2DE6A" w14:textId="253B431B" w:rsidR="008030B1" w:rsidRDefault="008030B1">
      <w:pPr>
        <w:pStyle w:val="Body"/>
        <w:rPr>
          <w:rFonts w:ascii="Arial" w:hAnsi="Arial" w:cs="Arial"/>
          <w:sz w:val="24"/>
          <w:szCs w:val="24"/>
        </w:rPr>
      </w:pPr>
    </w:p>
    <w:p w14:paraId="6D8A17EE" w14:textId="65C4FD58" w:rsidR="008030B1" w:rsidRDefault="008030B1">
      <w:pPr>
        <w:pStyle w:val="Body"/>
        <w:rPr>
          <w:rFonts w:ascii="Arial" w:hAnsi="Arial" w:cs="Arial"/>
          <w:sz w:val="24"/>
          <w:szCs w:val="24"/>
        </w:rPr>
      </w:pPr>
    </w:p>
    <w:p w14:paraId="51380AC9" w14:textId="6E02977C" w:rsidR="008030B1" w:rsidRDefault="008030B1">
      <w:pPr>
        <w:pStyle w:val="Body"/>
        <w:rPr>
          <w:rFonts w:ascii="Arial" w:hAnsi="Arial" w:cs="Arial"/>
          <w:sz w:val="24"/>
          <w:szCs w:val="24"/>
        </w:rPr>
      </w:pPr>
    </w:p>
    <w:p w14:paraId="747A6169" w14:textId="15F7F29B" w:rsidR="008030B1" w:rsidRDefault="008030B1">
      <w:pPr>
        <w:pStyle w:val="Body"/>
        <w:rPr>
          <w:rFonts w:ascii="Arial" w:hAnsi="Arial" w:cs="Arial"/>
          <w:sz w:val="24"/>
          <w:szCs w:val="24"/>
        </w:rPr>
      </w:pPr>
    </w:p>
    <w:p w14:paraId="6422E8B7" w14:textId="2A46AE77" w:rsidR="008030B1" w:rsidRDefault="008030B1">
      <w:pPr>
        <w:pStyle w:val="Body"/>
        <w:rPr>
          <w:rFonts w:ascii="Arial" w:hAnsi="Arial" w:cs="Arial"/>
          <w:sz w:val="24"/>
          <w:szCs w:val="24"/>
        </w:rPr>
      </w:pPr>
    </w:p>
    <w:p w14:paraId="749FD9FA" w14:textId="337A485A" w:rsidR="008030B1" w:rsidRDefault="008030B1">
      <w:pPr>
        <w:pStyle w:val="Body"/>
        <w:rPr>
          <w:rFonts w:ascii="Arial" w:hAnsi="Arial" w:cs="Arial"/>
          <w:sz w:val="24"/>
          <w:szCs w:val="24"/>
        </w:rPr>
      </w:pPr>
    </w:p>
    <w:p w14:paraId="75367A56" w14:textId="460026AF" w:rsidR="008030B1" w:rsidRDefault="008030B1">
      <w:pPr>
        <w:pStyle w:val="Body"/>
        <w:rPr>
          <w:rFonts w:ascii="Arial" w:hAnsi="Arial" w:cs="Arial"/>
          <w:sz w:val="24"/>
          <w:szCs w:val="24"/>
        </w:rPr>
      </w:pPr>
    </w:p>
    <w:p w14:paraId="0ED8E1B7" w14:textId="3157F0AA" w:rsidR="008030B1" w:rsidRDefault="008030B1">
      <w:pPr>
        <w:pStyle w:val="Body"/>
        <w:rPr>
          <w:rFonts w:ascii="Arial" w:hAnsi="Arial" w:cs="Arial"/>
          <w:sz w:val="24"/>
          <w:szCs w:val="24"/>
        </w:rPr>
      </w:pPr>
    </w:p>
    <w:p w14:paraId="15B872AA" w14:textId="6013B37B" w:rsidR="008030B1" w:rsidRDefault="008030B1">
      <w:pPr>
        <w:pStyle w:val="Body"/>
        <w:rPr>
          <w:rFonts w:ascii="Arial" w:hAnsi="Arial" w:cs="Arial"/>
          <w:sz w:val="24"/>
          <w:szCs w:val="24"/>
        </w:rPr>
      </w:pPr>
    </w:p>
    <w:p w14:paraId="6ED959B6" w14:textId="235387C4" w:rsidR="008030B1" w:rsidRDefault="008030B1">
      <w:pPr>
        <w:pStyle w:val="Body"/>
        <w:rPr>
          <w:rFonts w:ascii="Arial" w:hAnsi="Arial" w:cs="Arial"/>
          <w:sz w:val="24"/>
          <w:szCs w:val="24"/>
        </w:rPr>
      </w:pPr>
    </w:p>
    <w:p w14:paraId="568C2C5D" w14:textId="5A8ED489" w:rsidR="008030B1" w:rsidRDefault="008030B1">
      <w:pPr>
        <w:pStyle w:val="Body"/>
        <w:rPr>
          <w:rFonts w:ascii="Arial" w:hAnsi="Arial" w:cs="Arial"/>
          <w:sz w:val="24"/>
          <w:szCs w:val="24"/>
        </w:rPr>
      </w:pPr>
    </w:p>
    <w:p w14:paraId="347C6310" w14:textId="22F127BE" w:rsidR="008030B1" w:rsidRDefault="008030B1">
      <w:pPr>
        <w:pStyle w:val="Body"/>
        <w:rPr>
          <w:rFonts w:ascii="Arial" w:hAnsi="Arial" w:cs="Arial"/>
          <w:sz w:val="24"/>
          <w:szCs w:val="24"/>
        </w:rPr>
      </w:pPr>
    </w:p>
    <w:p w14:paraId="188E7014" w14:textId="2B6E70C1" w:rsidR="008030B1" w:rsidRDefault="008030B1">
      <w:pPr>
        <w:pStyle w:val="Body"/>
        <w:rPr>
          <w:rFonts w:ascii="Arial" w:hAnsi="Arial" w:cs="Arial"/>
          <w:sz w:val="24"/>
          <w:szCs w:val="24"/>
        </w:rPr>
      </w:pPr>
    </w:p>
    <w:p w14:paraId="46E86C83" w14:textId="5D97B39B" w:rsidR="008030B1" w:rsidRDefault="008030B1">
      <w:pPr>
        <w:pStyle w:val="Body"/>
        <w:rPr>
          <w:rFonts w:ascii="Arial" w:hAnsi="Arial" w:cs="Arial"/>
          <w:sz w:val="24"/>
          <w:szCs w:val="24"/>
        </w:rPr>
      </w:pPr>
    </w:p>
    <w:p w14:paraId="1FD22F3B" w14:textId="77777777" w:rsidR="008030B1" w:rsidRDefault="008030B1">
      <w:pPr>
        <w:pStyle w:val="Body"/>
        <w:rPr>
          <w:rFonts w:ascii="Arial" w:hAnsi="Arial" w:cs="Arial"/>
          <w:sz w:val="24"/>
          <w:szCs w:val="24"/>
        </w:rPr>
      </w:pPr>
    </w:p>
    <w:p w14:paraId="6E2361D5" w14:textId="77777777" w:rsidR="008030B1" w:rsidRDefault="008030B1">
      <w:pPr>
        <w:pStyle w:val="Body"/>
        <w:rPr>
          <w:rFonts w:ascii="Arial" w:hAnsi="Arial" w:cs="Arial"/>
          <w:sz w:val="24"/>
          <w:szCs w:val="24"/>
        </w:rPr>
        <w:sectPr w:rsidR="008030B1">
          <w:pgSz w:w="11906" w:h="16838"/>
          <w:pgMar w:top="1134" w:right="1134" w:bottom="1134" w:left="1134" w:header="709" w:footer="850" w:gutter="0"/>
          <w:cols w:space="720"/>
        </w:sectPr>
      </w:pPr>
    </w:p>
    <w:p w14:paraId="6EBEE67B" w14:textId="77777777" w:rsidR="001815C7" w:rsidRPr="004520DB" w:rsidRDefault="001815C7">
      <w:pPr>
        <w:pStyle w:val="Body"/>
        <w:rPr>
          <w:rFonts w:ascii="Arial" w:hAnsi="Arial" w:cs="Arial"/>
          <w:b/>
          <w:sz w:val="24"/>
          <w:szCs w:val="24"/>
        </w:rPr>
      </w:pPr>
      <w:r w:rsidRPr="004520DB">
        <w:rPr>
          <w:rFonts w:ascii="Arial" w:hAnsi="Arial" w:cs="Arial"/>
          <w:b/>
          <w:sz w:val="24"/>
          <w:szCs w:val="24"/>
        </w:rPr>
        <w:lastRenderedPageBreak/>
        <w:t>Employee Specification</w:t>
      </w:r>
    </w:p>
    <w:p w14:paraId="198A529B" w14:textId="6A8FD1C8" w:rsidR="008030B1" w:rsidRDefault="008030B1">
      <w:pPr>
        <w:pStyle w:val="Body"/>
        <w:rPr>
          <w:rFonts w:ascii="Arial" w:hAnsi="Arial" w:cs="Arial"/>
          <w:sz w:val="24"/>
          <w:szCs w:val="24"/>
        </w:rPr>
      </w:pPr>
    </w:p>
    <w:tbl>
      <w:tblPr>
        <w:tblStyle w:val="TableGrid"/>
        <w:tblW w:w="0" w:type="auto"/>
        <w:tblLook w:val="04A0" w:firstRow="1" w:lastRow="0" w:firstColumn="1" w:lastColumn="0" w:noHBand="0" w:noVBand="1"/>
      </w:tblPr>
      <w:tblGrid>
        <w:gridCol w:w="2100"/>
        <w:gridCol w:w="9933"/>
        <w:gridCol w:w="1337"/>
        <w:gridCol w:w="1190"/>
      </w:tblGrid>
      <w:tr w:rsidR="008030B1" w14:paraId="6DFB1C7B" w14:textId="77777777" w:rsidTr="00D927B9">
        <w:tc>
          <w:tcPr>
            <w:tcW w:w="2100" w:type="dxa"/>
            <w:tcBorders>
              <w:bottom w:val="single" w:sz="4" w:space="0" w:color="auto"/>
            </w:tcBorders>
            <w:shd w:val="clear" w:color="auto" w:fill="D9D9D9" w:themeFill="background1" w:themeFillShade="D9"/>
          </w:tcPr>
          <w:p w14:paraId="55BCC078" w14:textId="7CDF071C" w:rsidR="008030B1" w:rsidRPr="003425D1" w:rsidRDefault="00803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rPr>
            </w:pPr>
            <w:r w:rsidRPr="003425D1">
              <w:rPr>
                <w:rFonts w:ascii="Arial" w:hAnsi="Arial" w:cs="Arial"/>
                <w:b/>
                <w:sz w:val="24"/>
                <w:szCs w:val="24"/>
              </w:rPr>
              <w:t>Section</w:t>
            </w:r>
          </w:p>
        </w:tc>
        <w:tc>
          <w:tcPr>
            <w:tcW w:w="9933" w:type="dxa"/>
            <w:tcBorders>
              <w:bottom w:val="single" w:sz="4" w:space="0" w:color="auto"/>
            </w:tcBorders>
            <w:shd w:val="clear" w:color="auto" w:fill="D9D9D9" w:themeFill="background1" w:themeFillShade="D9"/>
          </w:tcPr>
          <w:p w14:paraId="4530AC36" w14:textId="5F02FFDA" w:rsidR="008030B1" w:rsidRPr="003425D1" w:rsidRDefault="003425D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rPr>
            </w:pPr>
            <w:r w:rsidRPr="003425D1">
              <w:rPr>
                <w:rFonts w:ascii="Arial" w:hAnsi="Arial" w:cs="Arial"/>
                <w:b/>
                <w:sz w:val="24"/>
                <w:szCs w:val="24"/>
              </w:rPr>
              <w:t>Specification</w:t>
            </w:r>
          </w:p>
        </w:tc>
        <w:tc>
          <w:tcPr>
            <w:tcW w:w="1337" w:type="dxa"/>
            <w:tcBorders>
              <w:bottom w:val="single" w:sz="4" w:space="0" w:color="auto"/>
            </w:tcBorders>
            <w:shd w:val="clear" w:color="auto" w:fill="D9D9D9" w:themeFill="background1" w:themeFillShade="D9"/>
          </w:tcPr>
          <w:p w14:paraId="774B6DAE" w14:textId="2B9ACDF6" w:rsidR="008030B1" w:rsidRPr="003425D1" w:rsidRDefault="00803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rPr>
            </w:pPr>
            <w:r w:rsidRPr="003425D1">
              <w:rPr>
                <w:rFonts w:ascii="Arial" w:hAnsi="Arial" w:cs="Arial"/>
                <w:b/>
                <w:sz w:val="24"/>
                <w:szCs w:val="24"/>
              </w:rPr>
              <w:t>Essential/</w:t>
            </w:r>
            <w:r w:rsidR="003425D1">
              <w:rPr>
                <w:rFonts w:ascii="Arial" w:hAnsi="Arial" w:cs="Arial"/>
                <w:b/>
                <w:sz w:val="24"/>
                <w:szCs w:val="24"/>
              </w:rPr>
              <w:t xml:space="preserve"> </w:t>
            </w:r>
            <w:r w:rsidRPr="003425D1">
              <w:rPr>
                <w:rFonts w:ascii="Arial" w:hAnsi="Arial" w:cs="Arial"/>
                <w:b/>
                <w:sz w:val="24"/>
                <w:szCs w:val="24"/>
              </w:rPr>
              <w:t>Desirable</w:t>
            </w:r>
          </w:p>
        </w:tc>
        <w:tc>
          <w:tcPr>
            <w:tcW w:w="1190" w:type="dxa"/>
            <w:tcBorders>
              <w:bottom w:val="single" w:sz="4" w:space="0" w:color="auto"/>
            </w:tcBorders>
            <w:shd w:val="clear" w:color="auto" w:fill="D9D9D9" w:themeFill="background1" w:themeFillShade="D9"/>
          </w:tcPr>
          <w:p w14:paraId="23BB92CA" w14:textId="795B2CD7" w:rsidR="008030B1" w:rsidRPr="003425D1" w:rsidRDefault="00803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rPr>
            </w:pPr>
            <w:r w:rsidRPr="003425D1">
              <w:rPr>
                <w:rFonts w:ascii="Arial" w:hAnsi="Arial" w:cs="Arial"/>
                <w:b/>
                <w:sz w:val="24"/>
                <w:szCs w:val="24"/>
              </w:rPr>
              <w:t>Measure</w:t>
            </w:r>
          </w:p>
        </w:tc>
      </w:tr>
      <w:tr w:rsidR="003425D1" w14:paraId="20F45ACA" w14:textId="77777777" w:rsidTr="00D927B9">
        <w:tc>
          <w:tcPr>
            <w:tcW w:w="14560" w:type="dxa"/>
            <w:gridSpan w:val="4"/>
            <w:shd w:val="clear" w:color="auto" w:fill="D9D9D9" w:themeFill="background1" w:themeFillShade="D9"/>
          </w:tcPr>
          <w:p w14:paraId="487DE62E" w14:textId="6D69FC25" w:rsidR="003425D1" w:rsidRPr="003425D1" w:rsidRDefault="003425D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u w:val="single"/>
              </w:rPr>
            </w:pPr>
            <w:r w:rsidRPr="003425D1">
              <w:rPr>
                <w:rFonts w:ascii="Arial" w:hAnsi="Arial" w:cs="Arial"/>
                <w:sz w:val="24"/>
                <w:szCs w:val="24"/>
                <w:u w:val="single"/>
              </w:rPr>
              <w:t>Education</w:t>
            </w:r>
          </w:p>
        </w:tc>
      </w:tr>
      <w:tr w:rsidR="008030B1" w14:paraId="0AFC8CAF" w14:textId="77777777" w:rsidTr="004D230B">
        <w:tc>
          <w:tcPr>
            <w:tcW w:w="2100" w:type="dxa"/>
          </w:tcPr>
          <w:p w14:paraId="5580975D" w14:textId="594BB652" w:rsidR="008030B1" w:rsidRDefault="00803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9933" w:type="dxa"/>
          </w:tcPr>
          <w:p w14:paraId="413BAE37" w14:textId="04A8E99C" w:rsidR="008030B1" w:rsidRDefault="003425D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 xml:space="preserve">5 A*-C GCSE qualifications (or equivalent) including </w:t>
            </w:r>
            <w:r w:rsidR="00BA111C">
              <w:rPr>
                <w:rFonts w:ascii="Arial" w:hAnsi="Arial" w:cs="Arial"/>
                <w:sz w:val="24"/>
                <w:szCs w:val="24"/>
              </w:rPr>
              <w:t>E</w:t>
            </w:r>
            <w:r>
              <w:rPr>
                <w:rFonts w:ascii="Arial" w:hAnsi="Arial" w:cs="Arial"/>
                <w:sz w:val="24"/>
                <w:szCs w:val="24"/>
              </w:rPr>
              <w:t xml:space="preserve">nglish and </w:t>
            </w:r>
            <w:r w:rsidR="00BA111C">
              <w:rPr>
                <w:rFonts w:ascii="Arial" w:hAnsi="Arial" w:cs="Arial"/>
                <w:sz w:val="24"/>
                <w:szCs w:val="24"/>
              </w:rPr>
              <w:t>M</w:t>
            </w:r>
            <w:r>
              <w:rPr>
                <w:rFonts w:ascii="Arial" w:hAnsi="Arial" w:cs="Arial"/>
                <w:sz w:val="24"/>
                <w:szCs w:val="24"/>
              </w:rPr>
              <w:t>ath</w:t>
            </w:r>
            <w:r w:rsidR="00BA111C">
              <w:rPr>
                <w:rFonts w:ascii="Arial" w:hAnsi="Arial" w:cs="Arial"/>
                <w:sz w:val="24"/>
                <w:szCs w:val="24"/>
              </w:rPr>
              <w:t>s</w:t>
            </w:r>
          </w:p>
        </w:tc>
        <w:tc>
          <w:tcPr>
            <w:tcW w:w="1337" w:type="dxa"/>
          </w:tcPr>
          <w:p w14:paraId="29974F3F" w14:textId="049AD0E1" w:rsidR="008030B1" w:rsidRDefault="003425D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Essential</w:t>
            </w:r>
          </w:p>
        </w:tc>
        <w:tc>
          <w:tcPr>
            <w:tcW w:w="1190" w:type="dxa"/>
          </w:tcPr>
          <w:p w14:paraId="2CC7E081" w14:textId="3BA3C628" w:rsidR="008030B1" w:rsidRDefault="003425D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w:t>
            </w:r>
          </w:p>
        </w:tc>
      </w:tr>
      <w:tr w:rsidR="008030B1" w14:paraId="1187332D" w14:textId="77777777" w:rsidTr="00D927B9">
        <w:tc>
          <w:tcPr>
            <w:tcW w:w="2100" w:type="dxa"/>
            <w:tcBorders>
              <w:bottom w:val="single" w:sz="4" w:space="0" w:color="auto"/>
            </w:tcBorders>
          </w:tcPr>
          <w:p w14:paraId="15ADC48F" w14:textId="77777777" w:rsidR="008030B1" w:rsidRDefault="00803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9933" w:type="dxa"/>
            <w:tcBorders>
              <w:bottom w:val="single" w:sz="4" w:space="0" w:color="auto"/>
            </w:tcBorders>
          </w:tcPr>
          <w:p w14:paraId="465A5127" w14:textId="6E18C0B6" w:rsidR="008030B1" w:rsidRDefault="003425D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Level 3 Certificate in Human Resource Practice (or willingness to work towards immediately)</w:t>
            </w:r>
          </w:p>
        </w:tc>
        <w:tc>
          <w:tcPr>
            <w:tcW w:w="1337" w:type="dxa"/>
            <w:tcBorders>
              <w:bottom w:val="single" w:sz="4" w:space="0" w:color="auto"/>
            </w:tcBorders>
          </w:tcPr>
          <w:p w14:paraId="11E82FA5" w14:textId="1E100B7F" w:rsidR="008030B1" w:rsidRDefault="003425D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Essential</w:t>
            </w:r>
          </w:p>
        </w:tc>
        <w:tc>
          <w:tcPr>
            <w:tcW w:w="1190" w:type="dxa"/>
            <w:tcBorders>
              <w:bottom w:val="single" w:sz="4" w:space="0" w:color="auto"/>
            </w:tcBorders>
          </w:tcPr>
          <w:p w14:paraId="137884B1" w14:textId="66E0081A" w:rsidR="008030B1" w:rsidRDefault="003425D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A/I</w:t>
            </w:r>
          </w:p>
        </w:tc>
      </w:tr>
      <w:tr w:rsidR="003425D1" w14:paraId="5E244B7F" w14:textId="77777777" w:rsidTr="00D927B9">
        <w:tc>
          <w:tcPr>
            <w:tcW w:w="14560" w:type="dxa"/>
            <w:gridSpan w:val="4"/>
            <w:shd w:val="clear" w:color="auto" w:fill="D9D9D9" w:themeFill="background1" w:themeFillShade="D9"/>
          </w:tcPr>
          <w:p w14:paraId="74B851BA" w14:textId="221B8CAE" w:rsidR="003425D1" w:rsidRPr="003425D1" w:rsidRDefault="003425D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u w:val="single"/>
              </w:rPr>
            </w:pPr>
            <w:r w:rsidRPr="003425D1">
              <w:rPr>
                <w:rFonts w:ascii="Arial" w:hAnsi="Arial" w:cs="Arial"/>
                <w:sz w:val="24"/>
                <w:szCs w:val="24"/>
                <w:u w:val="single"/>
              </w:rPr>
              <w:t>Experience</w:t>
            </w:r>
          </w:p>
        </w:tc>
      </w:tr>
      <w:tr w:rsidR="008030B1" w14:paraId="6063ADA3" w14:textId="77777777" w:rsidTr="004D230B">
        <w:tc>
          <w:tcPr>
            <w:tcW w:w="2100" w:type="dxa"/>
          </w:tcPr>
          <w:p w14:paraId="31713BF3" w14:textId="77777777" w:rsidR="008030B1" w:rsidRDefault="00803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9933" w:type="dxa"/>
          </w:tcPr>
          <w:p w14:paraId="6015B9EF" w14:textId="4845D9F6" w:rsidR="008030B1" w:rsidRDefault="003425D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Experience of working in human resources</w:t>
            </w:r>
          </w:p>
        </w:tc>
        <w:tc>
          <w:tcPr>
            <w:tcW w:w="1337" w:type="dxa"/>
          </w:tcPr>
          <w:p w14:paraId="3C8AEBCD" w14:textId="77777777" w:rsidR="008030B1" w:rsidRDefault="00803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1190" w:type="dxa"/>
          </w:tcPr>
          <w:p w14:paraId="3884F97B" w14:textId="77777777" w:rsidR="008030B1" w:rsidRDefault="00803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r>
      <w:tr w:rsidR="008030B1" w14:paraId="298BD3C9" w14:textId="77777777" w:rsidTr="004D230B">
        <w:tc>
          <w:tcPr>
            <w:tcW w:w="2100" w:type="dxa"/>
          </w:tcPr>
          <w:p w14:paraId="6B092AC4" w14:textId="77777777" w:rsidR="008030B1" w:rsidRDefault="00803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9933" w:type="dxa"/>
          </w:tcPr>
          <w:p w14:paraId="59BA9843" w14:textId="70BD0127" w:rsidR="008030B1" w:rsidRDefault="003425D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Experience of working in an education or local government setting</w:t>
            </w:r>
          </w:p>
        </w:tc>
        <w:tc>
          <w:tcPr>
            <w:tcW w:w="1337" w:type="dxa"/>
          </w:tcPr>
          <w:p w14:paraId="6670344E" w14:textId="375FEB74" w:rsidR="008030B1" w:rsidRDefault="003425D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Desirable</w:t>
            </w:r>
          </w:p>
        </w:tc>
        <w:tc>
          <w:tcPr>
            <w:tcW w:w="1190" w:type="dxa"/>
          </w:tcPr>
          <w:p w14:paraId="799378BD" w14:textId="6CDC12D5" w:rsidR="008030B1" w:rsidRDefault="003425D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w:t>
            </w:r>
          </w:p>
        </w:tc>
      </w:tr>
      <w:tr w:rsidR="003425D1" w14:paraId="60BE8347" w14:textId="77777777" w:rsidTr="004D230B">
        <w:tc>
          <w:tcPr>
            <w:tcW w:w="2100" w:type="dxa"/>
          </w:tcPr>
          <w:p w14:paraId="14601B90" w14:textId="11D00BE7" w:rsidR="003425D1" w:rsidRDefault="003425D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9933" w:type="dxa"/>
          </w:tcPr>
          <w:p w14:paraId="460E2AA5" w14:textId="449F9030" w:rsidR="003425D1" w:rsidRDefault="003425D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Experience of working with terms and conditions relevant to the Trust including NJC Green Book and the Burgundy Book</w:t>
            </w:r>
          </w:p>
        </w:tc>
        <w:tc>
          <w:tcPr>
            <w:tcW w:w="1337" w:type="dxa"/>
          </w:tcPr>
          <w:p w14:paraId="2886D2C9" w14:textId="0CA13B3D" w:rsidR="003425D1" w:rsidRDefault="00BA111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Essential</w:t>
            </w:r>
          </w:p>
        </w:tc>
        <w:tc>
          <w:tcPr>
            <w:tcW w:w="1190" w:type="dxa"/>
          </w:tcPr>
          <w:p w14:paraId="57513080" w14:textId="1039B0B5" w:rsidR="003425D1" w:rsidRDefault="00BA111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A/I</w:t>
            </w:r>
          </w:p>
        </w:tc>
      </w:tr>
      <w:tr w:rsidR="004D230B" w14:paraId="0E5EFA13" w14:textId="77777777" w:rsidTr="00D927B9">
        <w:tc>
          <w:tcPr>
            <w:tcW w:w="2100" w:type="dxa"/>
            <w:tcBorders>
              <w:bottom w:val="single" w:sz="4" w:space="0" w:color="auto"/>
            </w:tcBorders>
          </w:tcPr>
          <w:p w14:paraId="0F4EA07A" w14:textId="77777777" w:rsidR="004D230B" w:rsidRDefault="004D230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9933" w:type="dxa"/>
            <w:tcBorders>
              <w:bottom w:val="single" w:sz="4" w:space="0" w:color="auto"/>
            </w:tcBorders>
          </w:tcPr>
          <w:p w14:paraId="566F28E8" w14:textId="57B3EC47" w:rsidR="004D230B" w:rsidRDefault="004D230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Experience of working in an administrative capacity</w:t>
            </w:r>
          </w:p>
        </w:tc>
        <w:tc>
          <w:tcPr>
            <w:tcW w:w="1337" w:type="dxa"/>
            <w:tcBorders>
              <w:bottom w:val="single" w:sz="4" w:space="0" w:color="auto"/>
            </w:tcBorders>
          </w:tcPr>
          <w:p w14:paraId="01813C27" w14:textId="51DFF062" w:rsidR="004D230B" w:rsidRDefault="00BA111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Essential</w:t>
            </w:r>
          </w:p>
        </w:tc>
        <w:tc>
          <w:tcPr>
            <w:tcW w:w="1190" w:type="dxa"/>
            <w:tcBorders>
              <w:bottom w:val="single" w:sz="4" w:space="0" w:color="auto"/>
            </w:tcBorders>
          </w:tcPr>
          <w:p w14:paraId="55ED5EE9" w14:textId="0A7EA1B4" w:rsidR="004D230B" w:rsidRDefault="00BA111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A/I</w:t>
            </w:r>
          </w:p>
        </w:tc>
      </w:tr>
      <w:tr w:rsidR="004D230B" w14:paraId="3A2B0FB9" w14:textId="77777777" w:rsidTr="00D927B9">
        <w:tc>
          <w:tcPr>
            <w:tcW w:w="14560" w:type="dxa"/>
            <w:gridSpan w:val="4"/>
            <w:shd w:val="clear" w:color="auto" w:fill="D9D9D9" w:themeFill="background1" w:themeFillShade="D9"/>
          </w:tcPr>
          <w:p w14:paraId="6BFBE91E" w14:textId="6B6A52F1" w:rsidR="004D230B" w:rsidRDefault="004D230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Knowledge</w:t>
            </w:r>
          </w:p>
        </w:tc>
      </w:tr>
      <w:tr w:rsidR="004D230B" w14:paraId="79144C17" w14:textId="77777777" w:rsidTr="004D230B">
        <w:tc>
          <w:tcPr>
            <w:tcW w:w="2100" w:type="dxa"/>
          </w:tcPr>
          <w:p w14:paraId="04273124" w14:textId="77777777" w:rsidR="004D230B" w:rsidRDefault="004D230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9933" w:type="dxa"/>
          </w:tcPr>
          <w:p w14:paraId="6E94E16E" w14:textId="187A7079" w:rsidR="004D230B" w:rsidRDefault="004D230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Up to date working knowledge of legislation relevant to human resources</w:t>
            </w:r>
          </w:p>
        </w:tc>
        <w:tc>
          <w:tcPr>
            <w:tcW w:w="1337" w:type="dxa"/>
          </w:tcPr>
          <w:p w14:paraId="6099315E" w14:textId="669B5AB9" w:rsidR="004D230B" w:rsidRDefault="00BA111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Essential</w:t>
            </w:r>
          </w:p>
        </w:tc>
        <w:tc>
          <w:tcPr>
            <w:tcW w:w="1190" w:type="dxa"/>
          </w:tcPr>
          <w:p w14:paraId="7007DF74" w14:textId="370E2A3E" w:rsidR="004D230B" w:rsidRDefault="00BA111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I</w:t>
            </w:r>
          </w:p>
        </w:tc>
      </w:tr>
      <w:tr w:rsidR="004D230B" w14:paraId="0AF7BC30" w14:textId="77777777" w:rsidTr="004D230B">
        <w:tc>
          <w:tcPr>
            <w:tcW w:w="2100" w:type="dxa"/>
          </w:tcPr>
          <w:p w14:paraId="354F1BF6" w14:textId="77777777" w:rsidR="004D230B" w:rsidRDefault="004D230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9933" w:type="dxa"/>
          </w:tcPr>
          <w:p w14:paraId="36F08FA6" w14:textId="75B3F5BF" w:rsidR="004D230B" w:rsidRDefault="004D230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Understanding of HR/Payroll systems and processes</w:t>
            </w:r>
          </w:p>
        </w:tc>
        <w:tc>
          <w:tcPr>
            <w:tcW w:w="1337" w:type="dxa"/>
          </w:tcPr>
          <w:p w14:paraId="45C3A0A1" w14:textId="29AE27BF" w:rsidR="004D230B" w:rsidRDefault="00BA111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Essential</w:t>
            </w:r>
          </w:p>
        </w:tc>
        <w:tc>
          <w:tcPr>
            <w:tcW w:w="1190" w:type="dxa"/>
          </w:tcPr>
          <w:p w14:paraId="7CF62BB5" w14:textId="35775AAD" w:rsidR="004D230B" w:rsidRDefault="00BA111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I</w:t>
            </w:r>
          </w:p>
        </w:tc>
      </w:tr>
      <w:tr w:rsidR="004D230B" w14:paraId="40A2D4FC" w14:textId="77777777" w:rsidTr="00D927B9">
        <w:tc>
          <w:tcPr>
            <w:tcW w:w="2100" w:type="dxa"/>
            <w:tcBorders>
              <w:bottom w:val="single" w:sz="4" w:space="0" w:color="auto"/>
            </w:tcBorders>
          </w:tcPr>
          <w:p w14:paraId="30418D14" w14:textId="77777777" w:rsidR="004D230B" w:rsidRDefault="004D230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9933" w:type="dxa"/>
            <w:tcBorders>
              <w:bottom w:val="single" w:sz="4" w:space="0" w:color="auto"/>
            </w:tcBorders>
          </w:tcPr>
          <w:p w14:paraId="5DCE08D0" w14:textId="138D5055" w:rsidR="004D230B" w:rsidRDefault="00BA111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Knowledge of safeguarding legislation and procedures including Keeping Children Safe in Education and Safer Recruitment</w:t>
            </w:r>
          </w:p>
        </w:tc>
        <w:tc>
          <w:tcPr>
            <w:tcW w:w="1337" w:type="dxa"/>
            <w:tcBorders>
              <w:bottom w:val="single" w:sz="4" w:space="0" w:color="auto"/>
            </w:tcBorders>
          </w:tcPr>
          <w:p w14:paraId="4434F784" w14:textId="2E808454" w:rsidR="004D230B" w:rsidRDefault="00BA111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Essential</w:t>
            </w:r>
          </w:p>
        </w:tc>
        <w:tc>
          <w:tcPr>
            <w:tcW w:w="1190" w:type="dxa"/>
            <w:tcBorders>
              <w:bottom w:val="single" w:sz="4" w:space="0" w:color="auto"/>
            </w:tcBorders>
          </w:tcPr>
          <w:p w14:paraId="3F0868A2" w14:textId="45ADA326" w:rsidR="004D230B" w:rsidRDefault="00BA111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w:t>
            </w:r>
          </w:p>
        </w:tc>
      </w:tr>
      <w:tr w:rsidR="00BA111C" w14:paraId="2248B47A" w14:textId="77777777" w:rsidTr="00D927B9">
        <w:tc>
          <w:tcPr>
            <w:tcW w:w="14560" w:type="dxa"/>
            <w:gridSpan w:val="4"/>
            <w:shd w:val="clear" w:color="auto" w:fill="D9D9D9" w:themeFill="background1" w:themeFillShade="D9"/>
          </w:tcPr>
          <w:p w14:paraId="6BD33FEF" w14:textId="5D4DF7D5" w:rsidR="00BA111C" w:rsidRDefault="00BA111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Skills and Abilities</w:t>
            </w:r>
          </w:p>
        </w:tc>
      </w:tr>
      <w:tr w:rsidR="00BA111C" w14:paraId="3461B14F" w14:textId="77777777" w:rsidTr="004D230B">
        <w:tc>
          <w:tcPr>
            <w:tcW w:w="2100" w:type="dxa"/>
          </w:tcPr>
          <w:p w14:paraId="430D53F7" w14:textId="77777777" w:rsidR="00BA111C" w:rsidRDefault="00BA111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9933" w:type="dxa"/>
          </w:tcPr>
          <w:p w14:paraId="715B0431" w14:textId="56495CF2" w:rsidR="00BA111C" w:rsidRDefault="008923D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High standard of literacy, numeracy and accuracy skills</w:t>
            </w:r>
          </w:p>
        </w:tc>
        <w:tc>
          <w:tcPr>
            <w:tcW w:w="1337" w:type="dxa"/>
          </w:tcPr>
          <w:p w14:paraId="4BBCC75B" w14:textId="656F15F2" w:rsidR="00BA111C" w:rsidRDefault="00D927B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Essential</w:t>
            </w:r>
          </w:p>
        </w:tc>
        <w:tc>
          <w:tcPr>
            <w:tcW w:w="1190" w:type="dxa"/>
          </w:tcPr>
          <w:p w14:paraId="2438DC21" w14:textId="70E145A5" w:rsidR="00BA111C" w:rsidRDefault="00D927B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A/I</w:t>
            </w:r>
          </w:p>
        </w:tc>
      </w:tr>
      <w:tr w:rsidR="008923D7" w14:paraId="50679A1A" w14:textId="77777777" w:rsidTr="004D230B">
        <w:tc>
          <w:tcPr>
            <w:tcW w:w="2100" w:type="dxa"/>
          </w:tcPr>
          <w:p w14:paraId="0BA2C281" w14:textId="60EE244D" w:rsidR="008923D7" w:rsidRDefault="008923D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9933" w:type="dxa"/>
          </w:tcPr>
          <w:p w14:paraId="7E0C9811" w14:textId="3AC5526E" w:rsidR="008923D7" w:rsidRDefault="008923D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Ability to present information clearly, concisely and appropriate for a variety of stakeholders</w:t>
            </w:r>
          </w:p>
        </w:tc>
        <w:tc>
          <w:tcPr>
            <w:tcW w:w="1337" w:type="dxa"/>
          </w:tcPr>
          <w:p w14:paraId="4432AFC6" w14:textId="0F2F88E5" w:rsidR="008923D7" w:rsidRDefault="00D927B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Essential</w:t>
            </w:r>
          </w:p>
        </w:tc>
        <w:tc>
          <w:tcPr>
            <w:tcW w:w="1190" w:type="dxa"/>
          </w:tcPr>
          <w:p w14:paraId="678E1279" w14:textId="52E99954" w:rsidR="008923D7" w:rsidRDefault="00D927B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A/I</w:t>
            </w:r>
          </w:p>
        </w:tc>
      </w:tr>
      <w:tr w:rsidR="008923D7" w14:paraId="1BCF513C" w14:textId="77777777" w:rsidTr="004D230B">
        <w:tc>
          <w:tcPr>
            <w:tcW w:w="2100" w:type="dxa"/>
          </w:tcPr>
          <w:p w14:paraId="6900DCB9" w14:textId="15225B8A" w:rsidR="008923D7" w:rsidRDefault="008923D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9933" w:type="dxa"/>
          </w:tcPr>
          <w:p w14:paraId="612094A0" w14:textId="308CF8C1" w:rsidR="008923D7" w:rsidRDefault="008923D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Excellent communication skills both verbally and written</w:t>
            </w:r>
          </w:p>
        </w:tc>
        <w:tc>
          <w:tcPr>
            <w:tcW w:w="1337" w:type="dxa"/>
          </w:tcPr>
          <w:p w14:paraId="39F29BC9" w14:textId="2DA375CF" w:rsidR="008923D7" w:rsidRDefault="00D927B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Essential</w:t>
            </w:r>
          </w:p>
        </w:tc>
        <w:tc>
          <w:tcPr>
            <w:tcW w:w="1190" w:type="dxa"/>
          </w:tcPr>
          <w:p w14:paraId="2B4F49CF" w14:textId="49DBF4E6" w:rsidR="008923D7" w:rsidRDefault="00D927B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A/I</w:t>
            </w:r>
          </w:p>
        </w:tc>
      </w:tr>
      <w:tr w:rsidR="008923D7" w14:paraId="48FD46EC" w14:textId="77777777" w:rsidTr="004D230B">
        <w:tc>
          <w:tcPr>
            <w:tcW w:w="2100" w:type="dxa"/>
          </w:tcPr>
          <w:p w14:paraId="38A4DB86" w14:textId="77777777" w:rsidR="008923D7" w:rsidRDefault="008923D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9933" w:type="dxa"/>
          </w:tcPr>
          <w:p w14:paraId="278665C5" w14:textId="1C74FE93" w:rsidR="008923D7" w:rsidRDefault="008923D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Ability to build strong working relationships with all stakeholders, including the central Trust team and academy leadership teams</w:t>
            </w:r>
          </w:p>
        </w:tc>
        <w:tc>
          <w:tcPr>
            <w:tcW w:w="1337" w:type="dxa"/>
          </w:tcPr>
          <w:p w14:paraId="69FAF1FB" w14:textId="72EB5E03" w:rsidR="008923D7" w:rsidRDefault="00D927B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Essential</w:t>
            </w:r>
          </w:p>
        </w:tc>
        <w:tc>
          <w:tcPr>
            <w:tcW w:w="1190" w:type="dxa"/>
          </w:tcPr>
          <w:p w14:paraId="5B222BF5" w14:textId="164EF027" w:rsidR="008923D7" w:rsidRDefault="00D927B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I</w:t>
            </w:r>
          </w:p>
        </w:tc>
      </w:tr>
      <w:tr w:rsidR="008923D7" w14:paraId="70F5B02F" w14:textId="77777777" w:rsidTr="004D230B">
        <w:tc>
          <w:tcPr>
            <w:tcW w:w="2100" w:type="dxa"/>
          </w:tcPr>
          <w:p w14:paraId="2F2731BE" w14:textId="77777777" w:rsidR="008923D7" w:rsidRDefault="008923D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9933" w:type="dxa"/>
          </w:tcPr>
          <w:p w14:paraId="0DAC014C" w14:textId="3C82AE52" w:rsidR="008923D7" w:rsidRDefault="008923D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 xml:space="preserve">Ability to </w:t>
            </w:r>
            <w:r w:rsidR="00D927B9">
              <w:rPr>
                <w:rFonts w:ascii="Arial" w:hAnsi="Arial" w:cs="Arial"/>
                <w:sz w:val="24"/>
                <w:szCs w:val="24"/>
              </w:rPr>
              <w:t xml:space="preserve">and experience of </w:t>
            </w:r>
            <w:r>
              <w:rPr>
                <w:rFonts w:ascii="Arial" w:hAnsi="Arial" w:cs="Arial"/>
                <w:sz w:val="24"/>
                <w:szCs w:val="24"/>
              </w:rPr>
              <w:t>manag</w:t>
            </w:r>
            <w:r w:rsidR="00D927B9">
              <w:rPr>
                <w:rFonts w:ascii="Arial" w:hAnsi="Arial" w:cs="Arial"/>
                <w:sz w:val="24"/>
                <w:szCs w:val="24"/>
              </w:rPr>
              <w:t>ing</w:t>
            </w:r>
            <w:r>
              <w:rPr>
                <w:rFonts w:ascii="Arial" w:hAnsi="Arial" w:cs="Arial"/>
                <w:sz w:val="24"/>
                <w:szCs w:val="24"/>
              </w:rPr>
              <w:t xml:space="preserve"> an intense workload with minimal supervision and several conflicting priorities at any given time</w:t>
            </w:r>
          </w:p>
        </w:tc>
        <w:tc>
          <w:tcPr>
            <w:tcW w:w="1337" w:type="dxa"/>
          </w:tcPr>
          <w:p w14:paraId="1ABA67B9" w14:textId="4A8294CC" w:rsidR="008923D7" w:rsidRDefault="00D927B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Essential</w:t>
            </w:r>
          </w:p>
        </w:tc>
        <w:tc>
          <w:tcPr>
            <w:tcW w:w="1190" w:type="dxa"/>
          </w:tcPr>
          <w:p w14:paraId="7C29F700" w14:textId="0CD00075" w:rsidR="008923D7" w:rsidRDefault="00D927B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A/I</w:t>
            </w:r>
          </w:p>
        </w:tc>
      </w:tr>
      <w:tr w:rsidR="008923D7" w14:paraId="3A40950C" w14:textId="77777777" w:rsidTr="004D230B">
        <w:tc>
          <w:tcPr>
            <w:tcW w:w="2100" w:type="dxa"/>
          </w:tcPr>
          <w:p w14:paraId="78A1EF02" w14:textId="77777777" w:rsidR="008923D7" w:rsidRDefault="008923D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9933" w:type="dxa"/>
          </w:tcPr>
          <w:p w14:paraId="775B1416" w14:textId="67792825" w:rsidR="008923D7" w:rsidRDefault="008923D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Ability to work on own initiative to problem solve and provide a solution focused service to leadership</w:t>
            </w:r>
          </w:p>
        </w:tc>
        <w:tc>
          <w:tcPr>
            <w:tcW w:w="1337" w:type="dxa"/>
          </w:tcPr>
          <w:p w14:paraId="7C1E93A3" w14:textId="0E932BC1" w:rsidR="008923D7" w:rsidRDefault="00D927B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Essential</w:t>
            </w:r>
          </w:p>
        </w:tc>
        <w:tc>
          <w:tcPr>
            <w:tcW w:w="1190" w:type="dxa"/>
          </w:tcPr>
          <w:p w14:paraId="3C12D9F6" w14:textId="7C664578" w:rsidR="008923D7" w:rsidRDefault="00D927B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I</w:t>
            </w:r>
          </w:p>
        </w:tc>
      </w:tr>
      <w:tr w:rsidR="008923D7" w14:paraId="7C9E8540" w14:textId="77777777" w:rsidTr="00D927B9">
        <w:tc>
          <w:tcPr>
            <w:tcW w:w="2100" w:type="dxa"/>
            <w:tcBorders>
              <w:bottom w:val="single" w:sz="4" w:space="0" w:color="auto"/>
            </w:tcBorders>
          </w:tcPr>
          <w:p w14:paraId="4F8D9E7E" w14:textId="77777777" w:rsidR="008923D7" w:rsidRDefault="008923D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9933" w:type="dxa"/>
            <w:tcBorders>
              <w:bottom w:val="single" w:sz="4" w:space="0" w:color="auto"/>
            </w:tcBorders>
          </w:tcPr>
          <w:p w14:paraId="070636E5" w14:textId="522FECC0" w:rsidR="008923D7" w:rsidRDefault="008923D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Ability to develop, interpret, implement and enforce policies and procedures</w:t>
            </w:r>
          </w:p>
        </w:tc>
        <w:tc>
          <w:tcPr>
            <w:tcW w:w="1337" w:type="dxa"/>
            <w:tcBorders>
              <w:bottom w:val="single" w:sz="4" w:space="0" w:color="auto"/>
            </w:tcBorders>
          </w:tcPr>
          <w:p w14:paraId="1474B0FB" w14:textId="3F025631" w:rsidR="008923D7" w:rsidRDefault="00D927B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Essential</w:t>
            </w:r>
          </w:p>
        </w:tc>
        <w:tc>
          <w:tcPr>
            <w:tcW w:w="1190" w:type="dxa"/>
            <w:tcBorders>
              <w:bottom w:val="single" w:sz="4" w:space="0" w:color="auto"/>
            </w:tcBorders>
          </w:tcPr>
          <w:p w14:paraId="5BB65317" w14:textId="7A8409F2" w:rsidR="008923D7" w:rsidRDefault="00D927B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I</w:t>
            </w:r>
          </w:p>
        </w:tc>
      </w:tr>
      <w:tr w:rsidR="008923D7" w14:paraId="5F007650" w14:textId="77777777" w:rsidTr="00D927B9">
        <w:tc>
          <w:tcPr>
            <w:tcW w:w="14560" w:type="dxa"/>
            <w:gridSpan w:val="4"/>
            <w:shd w:val="clear" w:color="auto" w:fill="D9D9D9" w:themeFill="background1" w:themeFillShade="D9"/>
          </w:tcPr>
          <w:p w14:paraId="7DB68B07" w14:textId="02FA8953" w:rsidR="008923D7" w:rsidRDefault="008923D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Additional Requirements</w:t>
            </w:r>
          </w:p>
        </w:tc>
      </w:tr>
      <w:tr w:rsidR="008923D7" w14:paraId="226944B4" w14:textId="77777777" w:rsidTr="004D230B">
        <w:tc>
          <w:tcPr>
            <w:tcW w:w="2100" w:type="dxa"/>
          </w:tcPr>
          <w:p w14:paraId="4CC0EA02" w14:textId="77777777" w:rsidR="008923D7" w:rsidRDefault="008923D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9933" w:type="dxa"/>
          </w:tcPr>
          <w:p w14:paraId="1FDE24F9" w14:textId="36B337D8" w:rsidR="008923D7" w:rsidRDefault="000E45D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Operate with the highest standards of personal and professional conduct and integrity</w:t>
            </w:r>
          </w:p>
        </w:tc>
        <w:tc>
          <w:tcPr>
            <w:tcW w:w="1337" w:type="dxa"/>
          </w:tcPr>
          <w:p w14:paraId="283D1A8F" w14:textId="57B16FCA" w:rsidR="008923D7" w:rsidRDefault="00D927B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Essential</w:t>
            </w:r>
          </w:p>
        </w:tc>
        <w:tc>
          <w:tcPr>
            <w:tcW w:w="1190" w:type="dxa"/>
          </w:tcPr>
          <w:p w14:paraId="4B3098F8" w14:textId="367E84C5" w:rsidR="008923D7" w:rsidRDefault="00D927B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I</w:t>
            </w:r>
          </w:p>
        </w:tc>
      </w:tr>
      <w:tr w:rsidR="000E45D4" w14:paraId="2AD700CB" w14:textId="77777777" w:rsidTr="004D230B">
        <w:tc>
          <w:tcPr>
            <w:tcW w:w="2100" w:type="dxa"/>
          </w:tcPr>
          <w:p w14:paraId="031EB602" w14:textId="77777777" w:rsidR="000E45D4" w:rsidRDefault="000E45D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9933" w:type="dxa"/>
          </w:tcPr>
          <w:p w14:paraId="4C392060" w14:textId="66F921F4" w:rsidR="000E45D4" w:rsidRDefault="000E45D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 xml:space="preserve">Willingness to work flexibly to meet the needs of the role, including occasional evening work </w:t>
            </w:r>
          </w:p>
        </w:tc>
        <w:tc>
          <w:tcPr>
            <w:tcW w:w="1337" w:type="dxa"/>
          </w:tcPr>
          <w:p w14:paraId="469BDED0" w14:textId="4D1A77FE" w:rsidR="000E45D4" w:rsidRDefault="00D927B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Essential</w:t>
            </w:r>
          </w:p>
        </w:tc>
        <w:tc>
          <w:tcPr>
            <w:tcW w:w="1190" w:type="dxa"/>
          </w:tcPr>
          <w:p w14:paraId="64BFBD88" w14:textId="2EB85D26" w:rsidR="000E45D4" w:rsidRDefault="00D927B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I</w:t>
            </w:r>
          </w:p>
        </w:tc>
      </w:tr>
      <w:tr w:rsidR="000E45D4" w14:paraId="4A27CEF2" w14:textId="77777777" w:rsidTr="004D230B">
        <w:tc>
          <w:tcPr>
            <w:tcW w:w="2100" w:type="dxa"/>
          </w:tcPr>
          <w:p w14:paraId="376879E6" w14:textId="77777777" w:rsidR="000E45D4" w:rsidRDefault="000E45D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9933" w:type="dxa"/>
          </w:tcPr>
          <w:p w14:paraId="3E195082" w14:textId="4234BFE5" w:rsidR="000E45D4" w:rsidRDefault="000E45D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Ability to undertake the significant travel that may be required of the postholder</w:t>
            </w:r>
          </w:p>
        </w:tc>
        <w:tc>
          <w:tcPr>
            <w:tcW w:w="1337" w:type="dxa"/>
          </w:tcPr>
          <w:p w14:paraId="6C3270E7" w14:textId="0B7A1C6D" w:rsidR="000E45D4" w:rsidRDefault="00D927B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Essential</w:t>
            </w:r>
          </w:p>
        </w:tc>
        <w:tc>
          <w:tcPr>
            <w:tcW w:w="1190" w:type="dxa"/>
          </w:tcPr>
          <w:p w14:paraId="66223A6A" w14:textId="71DA3DA3" w:rsidR="000E45D4" w:rsidRDefault="00D927B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I</w:t>
            </w:r>
          </w:p>
        </w:tc>
      </w:tr>
    </w:tbl>
    <w:p w14:paraId="22F4394A" w14:textId="77777777" w:rsidR="001815C7" w:rsidRPr="004520DB" w:rsidRDefault="001815C7">
      <w:pPr>
        <w:pStyle w:val="Body"/>
        <w:rPr>
          <w:rFonts w:ascii="Arial" w:hAnsi="Arial" w:cs="Arial"/>
          <w:sz w:val="24"/>
          <w:szCs w:val="24"/>
        </w:rPr>
      </w:pPr>
    </w:p>
    <w:sectPr w:rsidR="001815C7" w:rsidRPr="004520DB" w:rsidSect="00D927B9">
      <w:pgSz w:w="16838" w:h="11906" w:orient="landscape"/>
      <w:pgMar w:top="720" w:right="720" w:bottom="720" w:left="720" w:header="709"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CBE100" w14:textId="77777777" w:rsidR="00110449" w:rsidRDefault="00110449">
      <w:r>
        <w:separator/>
      </w:r>
    </w:p>
  </w:endnote>
  <w:endnote w:type="continuationSeparator" w:id="0">
    <w:p w14:paraId="74CC667F" w14:textId="77777777" w:rsidR="00110449" w:rsidRDefault="00110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A02A66" w14:textId="77777777" w:rsidR="00110449" w:rsidRDefault="00110449">
      <w:r>
        <w:separator/>
      </w:r>
    </w:p>
  </w:footnote>
  <w:footnote w:type="continuationSeparator" w:id="0">
    <w:p w14:paraId="740C06D7" w14:textId="77777777" w:rsidR="00110449" w:rsidRDefault="001104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C5F63"/>
    <w:multiLevelType w:val="hybridMultilevel"/>
    <w:tmpl w:val="5708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3720FF"/>
    <w:multiLevelType w:val="hybridMultilevel"/>
    <w:tmpl w:val="269E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DC706F"/>
    <w:multiLevelType w:val="hybridMultilevel"/>
    <w:tmpl w:val="D3924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E07AA6"/>
    <w:multiLevelType w:val="hybridMultilevel"/>
    <w:tmpl w:val="3086F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6E1B0F"/>
    <w:multiLevelType w:val="hybridMultilevel"/>
    <w:tmpl w:val="925E9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C727E2"/>
    <w:multiLevelType w:val="hybridMultilevel"/>
    <w:tmpl w:val="93F83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A84"/>
    <w:rsid w:val="000E45D4"/>
    <w:rsid w:val="00107993"/>
    <w:rsid w:val="00110449"/>
    <w:rsid w:val="001367B5"/>
    <w:rsid w:val="001815C7"/>
    <w:rsid w:val="001D2007"/>
    <w:rsid w:val="001F6142"/>
    <w:rsid w:val="002853DF"/>
    <w:rsid w:val="003425D1"/>
    <w:rsid w:val="003F0B71"/>
    <w:rsid w:val="004520DB"/>
    <w:rsid w:val="004D230B"/>
    <w:rsid w:val="005142F7"/>
    <w:rsid w:val="007208E7"/>
    <w:rsid w:val="007E38C8"/>
    <w:rsid w:val="008030B1"/>
    <w:rsid w:val="00813685"/>
    <w:rsid w:val="008923D7"/>
    <w:rsid w:val="0089780B"/>
    <w:rsid w:val="00A721E6"/>
    <w:rsid w:val="00AC4012"/>
    <w:rsid w:val="00B079DF"/>
    <w:rsid w:val="00B814DC"/>
    <w:rsid w:val="00BA111C"/>
    <w:rsid w:val="00BB0A84"/>
    <w:rsid w:val="00BC18E3"/>
    <w:rsid w:val="00BC1FD9"/>
    <w:rsid w:val="00C83D74"/>
    <w:rsid w:val="00CD2C5D"/>
    <w:rsid w:val="00CE7C88"/>
    <w:rsid w:val="00D332FC"/>
    <w:rsid w:val="00D52847"/>
    <w:rsid w:val="00D54744"/>
    <w:rsid w:val="00D927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AA408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lang w:val="en-US"/>
    </w:rPr>
  </w:style>
  <w:style w:type="table" w:styleId="TableGrid">
    <w:name w:val="Table Grid"/>
    <w:basedOn w:val="TableNormal"/>
    <w:uiPriority w:val="59"/>
    <w:rsid w:val="001815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815C7"/>
    <w:rPr>
      <w:b/>
      <w:bCs/>
    </w:rPr>
  </w:style>
  <w:style w:type="paragraph" w:styleId="BalloonText">
    <w:name w:val="Balloon Text"/>
    <w:basedOn w:val="Normal"/>
    <w:link w:val="BalloonTextChar"/>
    <w:uiPriority w:val="99"/>
    <w:semiHidden/>
    <w:unhideWhenUsed/>
    <w:rsid w:val="007E38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38C8"/>
    <w:rPr>
      <w:rFonts w:ascii="Lucida Grande"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863</Words>
  <Characters>4925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2019-01-07T11:28:00Z</dcterms:created>
  <dcterms:modified xsi:type="dcterms:W3CDTF">2019-01-07T11:28:00Z</dcterms:modified>
</cp:coreProperties>
</file>